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DDC" w:rsidRPr="00550938" w:rsidRDefault="00412C46">
      <w:pPr>
        <w:rPr>
          <w:b/>
        </w:rPr>
      </w:pPr>
      <w:bookmarkStart w:id="0" w:name="_GoBack"/>
      <w:bookmarkEnd w:id="0"/>
      <w:r w:rsidRPr="00550938">
        <w:rPr>
          <w:b/>
        </w:rPr>
        <w:t>Sept 8, 2021 CHART Minutes</w:t>
      </w:r>
    </w:p>
    <w:p w:rsidR="00412C46" w:rsidRDefault="00412C46"/>
    <w:p w:rsidR="00174594" w:rsidRDefault="00412C46">
      <w:bookmarkStart w:id="1" w:name="_Hlk82178335"/>
      <w:r>
        <w:t xml:space="preserve">Present: </w:t>
      </w:r>
      <w:r w:rsidR="00EF666C">
        <w:t xml:space="preserve">Steven </w:t>
      </w:r>
      <w:r>
        <w:t xml:space="preserve">Blakesley-OHSU, </w:t>
      </w:r>
      <w:r w:rsidR="00EF666C">
        <w:t>Julia</w:t>
      </w:r>
      <w:r>
        <w:t xml:space="preserve"> Hesse-Clatsop County Public Health</w:t>
      </w:r>
      <w:r w:rsidR="00EF666C">
        <w:t>, Meredit</w:t>
      </w:r>
      <w:r w:rsidR="002A37D5">
        <w:t>h</w:t>
      </w:r>
      <w:r>
        <w:t xml:space="preserve"> Payton-Clatsop Community College</w:t>
      </w:r>
      <w:r w:rsidR="00EF666C">
        <w:t>, Maritza Romero</w:t>
      </w:r>
      <w:r>
        <w:t>-the Harbor</w:t>
      </w:r>
      <w:r w:rsidR="00EF666C">
        <w:t xml:space="preserve">, </w:t>
      </w:r>
      <w:r w:rsidR="00174594">
        <w:t>Kathryn</w:t>
      </w:r>
      <w:r>
        <w:t xml:space="preserve"> Crombie-Clatsop CO Public Health</w:t>
      </w:r>
      <w:r w:rsidR="00174594">
        <w:t>,</w:t>
      </w:r>
      <w:r w:rsidR="00550938">
        <w:t xml:space="preserve"> </w:t>
      </w:r>
      <w:r w:rsidR="00EF666C">
        <w:t>Bridgette</w:t>
      </w:r>
      <w:r>
        <w:t xml:space="preserve"> Blakesley-Clatsop CO Public Health</w:t>
      </w:r>
      <w:r w:rsidR="00174594">
        <w:t>, Abby</w:t>
      </w:r>
      <w:r>
        <w:t xml:space="preserve"> Warner-Clatsop CO Public Health</w:t>
      </w:r>
      <w:r w:rsidR="00174594">
        <w:t>, Kayla</w:t>
      </w:r>
      <w:r>
        <w:t xml:space="preserve"> Warner-OSU</w:t>
      </w:r>
      <w:r w:rsidR="00174594">
        <w:t xml:space="preserve">, Allison </w:t>
      </w:r>
      <w:proofErr w:type="spellStart"/>
      <w:r>
        <w:t>Wisenhunt</w:t>
      </w:r>
      <w:proofErr w:type="spellEnd"/>
      <w:r>
        <w:t>-</w:t>
      </w:r>
      <w:r w:rsidR="00174594">
        <w:t xml:space="preserve">CMH, </w:t>
      </w:r>
      <w:proofErr w:type="spellStart"/>
      <w:r w:rsidR="00174594">
        <w:t>Joell</w:t>
      </w:r>
      <w:proofErr w:type="spellEnd"/>
      <w:r w:rsidR="00174594">
        <w:t xml:space="preserve"> </w:t>
      </w:r>
      <w:r>
        <w:t xml:space="preserve">Archibald- </w:t>
      </w:r>
      <w:r w:rsidR="00174594">
        <w:t xml:space="preserve">OHA Innovator Agent w CPCCO, </w:t>
      </w:r>
      <w:proofErr w:type="spellStart"/>
      <w:r w:rsidR="00174594">
        <w:t>Kassia</w:t>
      </w:r>
      <w:proofErr w:type="spellEnd"/>
      <w:r>
        <w:t xml:space="preserve"> Nye-</w:t>
      </w:r>
      <w:r w:rsidR="00174594">
        <w:t xml:space="preserve"> United Way, Mandy</w:t>
      </w:r>
      <w:r w:rsidR="004F2874">
        <w:t xml:space="preserve"> </w:t>
      </w:r>
      <w:r>
        <w:t>Mattison-Clatsop CO Public Health,</w:t>
      </w:r>
      <w:r w:rsidR="00174594">
        <w:t xml:space="preserve"> Marya</w:t>
      </w:r>
      <w:r>
        <w:t xml:space="preserve"> Stark-Wellville</w:t>
      </w:r>
      <w:r w:rsidR="00174594">
        <w:t xml:space="preserve"> Alicia Garrison</w:t>
      </w:r>
      <w:r>
        <w:t>-CBH</w:t>
      </w:r>
      <w:r w:rsidR="00174594">
        <w:t>, BH Specialist, Maritza</w:t>
      </w:r>
      <w:r>
        <w:t xml:space="preserve"> Romero</w:t>
      </w:r>
      <w:r w:rsidR="00174594">
        <w:t>-the Harbor,  Jen Munson</w:t>
      </w:r>
      <w:r>
        <w:t>-</w:t>
      </w:r>
      <w:r w:rsidR="004F2874">
        <w:t>ODHS and United Way, Shannon Klein Manager Family Birth Center CMH,</w:t>
      </w:r>
      <w:r w:rsidR="00C57B50">
        <w:t xml:space="preserve"> </w:t>
      </w:r>
      <w:r>
        <w:t>Vanessa</w:t>
      </w:r>
      <w:r w:rsidR="00C57B50">
        <w:t xml:space="preserve"> Serrato Oregon Project at OHSU’s Knight Cancer Institute.</w:t>
      </w:r>
    </w:p>
    <w:p w:rsidR="00174594" w:rsidRDefault="00174594"/>
    <w:p w:rsidR="00AB256A" w:rsidRDefault="00174594">
      <w:r>
        <w:t>COVID Update</w:t>
      </w:r>
      <w:r w:rsidR="00412C46">
        <w:t>:</w:t>
      </w:r>
    </w:p>
    <w:p w:rsidR="00AB256A" w:rsidRDefault="00245EDA" w:rsidP="00AB256A">
      <w:pPr>
        <w:pStyle w:val="ListParagraph"/>
        <w:numPr>
          <w:ilvl w:val="0"/>
          <w:numId w:val="1"/>
        </w:numPr>
      </w:pPr>
      <w:r>
        <w:t xml:space="preserve">TESTING: </w:t>
      </w:r>
      <w:r w:rsidR="00412C46">
        <w:t xml:space="preserve">Public Health testing is all being done at Camp </w:t>
      </w:r>
      <w:proofErr w:type="spellStart"/>
      <w:r w:rsidR="00412C46">
        <w:t>Rilea</w:t>
      </w:r>
      <w:proofErr w:type="spellEnd"/>
      <w:r w:rsidR="00412C46">
        <w:t xml:space="preserve">, M-F, 9-1.  Must have an appointment.  </w:t>
      </w:r>
      <w:r w:rsidR="00AB256A">
        <w:t>Call 503-325-8500 to make an appointment or for more information. Visit the</w:t>
      </w:r>
      <w:hyperlink r:id="rId5" w:history="1">
        <w:r w:rsidR="00AB256A" w:rsidRPr="00AB256A">
          <w:rPr>
            <w:rStyle w:val="Hyperlink"/>
          </w:rPr>
          <w:t xml:space="preserve"> website</w:t>
        </w:r>
      </w:hyperlink>
      <w:r w:rsidR="00AB256A">
        <w:t xml:space="preserve"> for more instructions. Testing may be available through area pharmacies or clinic. </w:t>
      </w:r>
    </w:p>
    <w:p w:rsidR="00207003" w:rsidRDefault="00207003" w:rsidP="00AB256A">
      <w:pPr>
        <w:pStyle w:val="ListParagraph"/>
        <w:numPr>
          <w:ilvl w:val="0"/>
          <w:numId w:val="1"/>
        </w:numPr>
      </w:pPr>
      <w:r>
        <w:t xml:space="preserve">Testing is only available to people with symptoms, </w:t>
      </w:r>
      <w:r w:rsidR="00C25060">
        <w:t>who are a contact, or who need it when required for traveling.</w:t>
      </w:r>
    </w:p>
    <w:p w:rsidR="00174594" w:rsidRDefault="00AB256A" w:rsidP="00AB256A">
      <w:pPr>
        <w:pStyle w:val="ListParagraph"/>
        <w:numPr>
          <w:ilvl w:val="0"/>
          <w:numId w:val="1"/>
        </w:numPr>
      </w:pPr>
      <w:r>
        <w:t xml:space="preserve"> </w:t>
      </w:r>
      <w:r w:rsidR="00245EDA">
        <w:t>COVID Vaccine: Consejo Hispano and OHA are offering vaccine events every few weeks in Cannon Beach. Pfizer 1st and 2</w:t>
      </w:r>
      <w:r w:rsidR="00245EDA" w:rsidRPr="00245EDA">
        <w:rPr>
          <w:vertAlign w:val="superscript"/>
        </w:rPr>
        <w:t>nd</w:t>
      </w:r>
      <w:r w:rsidR="00245EDA">
        <w:t xml:space="preserve"> shots, Johnson and Johnson Single shot.</w:t>
      </w:r>
    </w:p>
    <w:p w:rsidR="004F2874" w:rsidRDefault="004F2874"/>
    <w:p w:rsidR="004F2874" w:rsidRDefault="004F2874">
      <w:r>
        <w:t xml:space="preserve">Meredith-hiring a TRUE advisor, moving forward with field trips. Planning </w:t>
      </w:r>
      <w:r w:rsidR="00550938">
        <w:t>is for trips and activities</w:t>
      </w:r>
      <w:r>
        <w:t xml:space="preserve"> </w:t>
      </w:r>
      <w:r w:rsidR="00550938">
        <w:t xml:space="preserve">to be </w:t>
      </w:r>
      <w:r>
        <w:t xml:space="preserve">in person. </w:t>
      </w:r>
      <w:r w:rsidR="00550938">
        <w:t xml:space="preserve">Contact </w:t>
      </w:r>
      <w:r w:rsidRPr="004F2874">
        <w:t>Meredith Payton</w:t>
      </w:r>
      <w:r w:rsidR="00550938">
        <w:t xml:space="preserve"> </w:t>
      </w:r>
      <w:r w:rsidRPr="004F2874">
        <w:t>mpayton@clatsopcc.edu</w:t>
      </w:r>
      <w:r w:rsidRPr="004F2874">
        <w:cr/>
        <w:t>208-596-1010</w:t>
      </w:r>
      <w:r w:rsidRPr="004F2874">
        <w:cr/>
      </w:r>
    </w:p>
    <w:p w:rsidR="004F2874" w:rsidRDefault="004F2874">
      <w:r>
        <w:t xml:space="preserve">Alicia- </w:t>
      </w:r>
      <w:hyperlink r:id="rId6" w:history="1">
        <w:r w:rsidRPr="00095BA7">
          <w:rPr>
            <w:rStyle w:val="Hyperlink"/>
          </w:rPr>
          <w:t>https://www.eventbrite.com/e/falls-prevention-awareness-day-falls-behavioral-health-tickets-166098991555?aff=ebdssbeac</w:t>
        </w:r>
      </w:hyperlink>
    </w:p>
    <w:p w:rsidR="004F2874" w:rsidRDefault="004F2874"/>
    <w:p w:rsidR="004F2874" w:rsidRDefault="004F2874">
      <w:r>
        <w:t>Allison-CMH</w:t>
      </w:r>
      <w:r w:rsidR="00550938">
        <w:t xml:space="preserve">. </w:t>
      </w:r>
      <w:r>
        <w:t xml:space="preserve">Pain group </w:t>
      </w:r>
      <w:r w:rsidR="00550938">
        <w:t>is starting in Seaside. Download flier in email.</w:t>
      </w:r>
      <w:r>
        <w:t xml:space="preserve"> Lots of </w:t>
      </w:r>
      <w:r w:rsidR="00550938">
        <w:t xml:space="preserve">open </w:t>
      </w:r>
      <w:r>
        <w:t>positions, including social worker.</w:t>
      </w:r>
      <w:r w:rsidR="00550938">
        <w:t xml:space="preserve"> </w:t>
      </w:r>
      <w:hyperlink r:id="rId7" w:anchor="/job/2269" w:history="1">
        <w:r w:rsidR="00550938">
          <w:rPr>
            <w:rStyle w:val="Hyperlink"/>
          </w:rPr>
          <w:t>https://pm.healthcaresource.com/cs/columbiamemorial/#/job/2269</w:t>
        </w:r>
      </w:hyperlink>
    </w:p>
    <w:p w:rsidR="004F2874" w:rsidRDefault="004F2874"/>
    <w:p w:rsidR="00550938" w:rsidRDefault="004F2874" w:rsidP="00550938">
      <w:r>
        <w:t>Kayla-</w:t>
      </w:r>
      <w:r w:rsidR="00550938">
        <w:t xml:space="preserve">OSU: </w:t>
      </w:r>
      <w:r>
        <w:t>Seaside Farmers Market.  Looking for organization</w:t>
      </w:r>
      <w:r w:rsidR="00550938">
        <w:t>s to spread the word about new</w:t>
      </w:r>
      <w:r>
        <w:t xml:space="preserve"> </w:t>
      </w:r>
      <w:r w:rsidR="00550938" w:rsidRPr="004F2874">
        <w:t xml:space="preserve">Plan, Shop, Save, Cook </w:t>
      </w:r>
      <w:r>
        <w:t>classes</w:t>
      </w:r>
      <w:r w:rsidR="00550938">
        <w:t>, for all ages.</w:t>
      </w:r>
      <w:r w:rsidR="00550938" w:rsidRPr="00550938">
        <w:t xml:space="preserve"> </w:t>
      </w:r>
    </w:p>
    <w:p w:rsidR="00550938" w:rsidRDefault="00550938" w:rsidP="00550938">
      <w:r w:rsidRPr="004F2874">
        <w:t>https://uccalfresh.ucdavis.edu/curriculum/adult/PSSC</w:t>
      </w:r>
    </w:p>
    <w:p w:rsidR="00D63C25" w:rsidRDefault="00550938">
      <w:r>
        <w:t xml:space="preserve"> Also </w:t>
      </w:r>
      <w:r w:rsidR="004F2874" w:rsidRPr="004F2874">
        <w:t xml:space="preserve">Walk with Ease </w:t>
      </w:r>
      <w:r>
        <w:t xml:space="preserve">Is happening again.  </w:t>
      </w:r>
      <w:hyperlink r:id="rId8" w:history="1">
        <w:r w:rsidRPr="00750D01">
          <w:rPr>
            <w:rStyle w:val="Hyperlink"/>
          </w:rPr>
          <w:t>https://extension.oregonstate.edu/walk-ease</w:t>
        </w:r>
      </w:hyperlink>
      <w:hyperlink r:id="rId9" w:history="1">
        <w:r w:rsidR="004F2874" w:rsidRPr="00095BA7">
          <w:rPr>
            <w:rStyle w:val="Hyperlink"/>
          </w:rPr>
          <w:t>kayla.warner@oregonstate.edu</w:t>
        </w:r>
      </w:hyperlink>
      <w:r w:rsidR="004F2874">
        <w:t xml:space="preserve">  </w:t>
      </w:r>
    </w:p>
    <w:p w:rsidR="004F2874" w:rsidRDefault="004F2874"/>
    <w:p w:rsidR="004F2874" w:rsidRDefault="004F2874">
      <w:r>
        <w:t>Maritza-</w:t>
      </w:r>
      <w:r w:rsidR="00550938">
        <w:t xml:space="preserve">The Harbor: </w:t>
      </w:r>
      <w:r>
        <w:t xml:space="preserve">Promoting health interactions workshop-in Spanish. Part one is open to </w:t>
      </w:r>
      <w:r w:rsidR="00550938">
        <w:t>the community, Part 2 is full.  Download attachments in email.</w:t>
      </w:r>
    </w:p>
    <w:p w:rsidR="004F2874" w:rsidRDefault="004F2874"/>
    <w:p w:rsidR="004F2874" w:rsidRDefault="004F2874"/>
    <w:p w:rsidR="004F2874" w:rsidRDefault="004F2874" w:rsidP="00550938">
      <w:r>
        <w:t>Marya</w:t>
      </w:r>
      <w:r w:rsidR="00550938">
        <w:t>: Wellville</w:t>
      </w:r>
      <w:r>
        <w:t>-</w:t>
      </w:r>
      <w:r w:rsidR="00550938">
        <w:t xml:space="preserve">worked with Consejo Hispano to do a fun assessment of prioritization of needs to advise </w:t>
      </w:r>
      <w:proofErr w:type="spellStart"/>
      <w:r w:rsidR="00550938">
        <w:t>BoCC</w:t>
      </w:r>
      <w:proofErr w:type="spellEnd"/>
      <w:r w:rsidR="00550938">
        <w:t xml:space="preserve"> on spending American Rescue Act funds.  She sent the report to all </w:t>
      </w:r>
      <w:r w:rsidR="00550938">
        <w:lastRenderedPageBreak/>
        <w:t>the commissioners, and attended a meeting to ascertain how they received the information, but didn’t get much feedback.</w:t>
      </w:r>
    </w:p>
    <w:p w:rsidR="00C57B50" w:rsidRDefault="00C57B50"/>
    <w:p w:rsidR="00C57B50" w:rsidRDefault="00550938">
      <w:r>
        <w:t xml:space="preserve">We conducted a member poll regarding attitudes about alcohol and youth using a fun new program, </w:t>
      </w:r>
      <w:hyperlink r:id="rId10" w:history="1">
        <w:proofErr w:type="spellStart"/>
        <w:r w:rsidRPr="00550938">
          <w:rPr>
            <w:rStyle w:val="Hyperlink"/>
          </w:rPr>
          <w:t>Mentimeter</w:t>
        </w:r>
        <w:proofErr w:type="spellEnd"/>
      </w:hyperlink>
      <w:r>
        <w:t>.  Download the results in the email.</w:t>
      </w:r>
    </w:p>
    <w:p w:rsidR="00216FA1" w:rsidRDefault="00216FA1"/>
    <w:p w:rsidR="00550938" w:rsidRDefault="00550938">
      <w:r w:rsidRPr="00550938">
        <w:rPr>
          <w:b/>
        </w:rPr>
        <w:t>Presentation</w:t>
      </w:r>
      <w:r>
        <w:t xml:space="preserve">:  Community Readiness Assessment on Alcohol and Youth at Community Events by </w:t>
      </w:r>
      <w:r w:rsidR="00216FA1">
        <w:t>Kathryn Crombie</w:t>
      </w:r>
      <w:r>
        <w:t xml:space="preserve">, Public Health.  Clatsop County has a low awareness of the implications of alcohol being served at community events when youth are present.  Social norming. </w:t>
      </w:r>
    </w:p>
    <w:p w:rsidR="00550938" w:rsidRDefault="00550938" w:rsidP="00550938">
      <w:r>
        <w:t xml:space="preserve">Discussion: The common story is that alcohol is everywhere and shared everywhere.  Social norming.  How do we increase readiness or decrease resistance around alcohol use and community norms that play into this perception?   People want us to focus on homelessness and opioid use and don’t perceive alcohol as a big problem. We want safe honest communication with our community. Family community and the larger community can be very different and give different messages. Next step is having these conversations with event planners. </w:t>
      </w:r>
    </w:p>
    <w:p w:rsidR="00216FA1" w:rsidRDefault="00352263">
      <w:hyperlink r:id="rId11" w:history="1">
        <w:r w:rsidR="00550938" w:rsidRPr="00750D01">
          <w:rPr>
            <w:rStyle w:val="Hyperlink"/>
          </w:rPr>
          <w:t>kcrombie@co.clatsop.or.us</w:t>
        </w:r>
      </w:hyperlink>
      <w:r w:rsidR="00550938">
        <w:t xml:space="preserve">  </w:t>
      </w:r>
    </w:p>
    <w:p w:rsidR="00550938" w:rsidRDefault="00550938"/>
    <w:p w:rsidR="00C50396" w:rsidRDefault="00C50396">
      <w:pPr>
        <w:rPr>
          <w:b/>
        </w:rPr>
      </w:pPr>
      <w:r w:rsidRPr="00550938">
        <w:rPr>
          <w:b/>
        </w:rPr>
        <w:t>CHART working groups</w:t>
      </w:r>
    </w:p>
    <w:p w:rsidR="00550938" w:rsidRDefault="00550938">
      <w:r>
        <w:t>We are refreshing our working groups to help us navigate our way into the new year.  Please consider sharing your expertise with one or more of these groups.</w:t>
      </w:r>
    </w:p>
    <w:p w:rsidR="00550938" w:rsidRDefault="00550938" w:rsidP="00550938">
      <w:pPr>
        <w:pStyle w:val="ListParagraph"/>
        <w:numPr>
          <w:ilvl w:val="0"/>
          <w:numId w:val="2"/>
        </w:numPr>
      </w:pPr>
      <w:r>
        <w:t>CHART Steering Team: Helps to guide relevance and direction, assess and align the mission and vision with the meetings and presentations.  Time commitment: 2-hour meeting 2 times a year, some emailing.</w:t>
      </w:r>
    </w:p>
    <w:p w:rsidR="00550938" w:rsidRDefault="00550938" w:rsidP="00550938">
      <w:pPr>
        <w:pStyle w:val="ListParagraph"/>
        <w:numPr>
          <w:ilvl w:val="0"/>
          <w:numId w:val="2"/>
        </w:numPr>
      </w:pPr>
      <w:r>
        <w:t>Place Matter Planning Team: Oct-May.  Time commitment varies depending on the scope of the conference; the capacity of the planning team, and ability to hire an event planner or facilitator.  Meets monthly beginning October 2021, more as we get closer. Event tentatively planned for April or early May.</w:t>
      </w:r>
    </w:p>
    <w:p w:rsidR="00550938" w:rsidRDefault="00550938" w:rsidP="00550938">
      <w:pPr>
        <w:pStyle w:val="ListParagraph"/>
        <w:numPr>
          <w:ilvl w:val="0"/>
          <w:numId w:val="2"/>
        </w:numPr>
      </w:pPr>
      <w:r>
        <w:t xml:space="preserve">Wellville Equity Group-meets every other Tuesday. Civic engagement and advocacy. Contact Marya Stark </w:t>
      </w:r>
      <w:hyperlink r:id="rId12" w:history="1">
        <w:r w:rsidRPr="00750D01">
          <w:rPr>
            <w:rStyle w:val="Hyperlink"/>
          </w:rPr>
          <w:t>marya@wellville.net</w:t>
        </w:r>
      </w:hyperlink>
    </w:p>
    <w:p w:rsidR="00550938" w:rsidRDefault="00550938" w:rsidP="00550938">
      <w:r>
        <w:t xml:space="preserve">OHSU </w:t>
      </w:r>
      <w:r w:rsidRPr="00550938">
        <w:t>Research Advisory Committee (1.5 hours 4X per year, 6-8 People $150/meeting)</w:t>
      </w:r>
      <w:r>
        <w:t xml:space="preserve"> </w:t>
      </w:r>
      <w:r w:rsidRPr="00550938">
        <w:t>Cancer prevention and control research and community-driven projects into Clatsop County.</w:t>
      </w:r>
      <w:r>
        <w:t xml:space="preserve"> Contact Steven </w:t>
      </w:r>
      <w:hyperlink r:id="rId13" w:history="1">
        <w:r w:rsidRPr="00750D01">
          <w:rPr>
            <w:rStyle w:val="Hyperlink"/>
          </w:rPr>
          <w:t>blakesls@ohsu.edu</w:t>
        </w:r>
      </w:hyperlink>
      <w:r>
        <w:t xml:space="preserve"> or Vanessa </w:t>
      </w:r>
      <w:hyperlink r:id="rId14" w:history="1">
        <w:r w:rsidRPr="00095BA7">
          <w:rPr>
            <w:rStyle w:val="Hyperlink"/>
          </w:rPr>
          <w:t>serratov@ohsu.edu</w:t>
        </w:r>
      </w:hyperlink>
    </w:p>
    <w:bookmarkEnd w:id="1"/>
    <w:p w:rsidR="00733DDC" w:rsidRDefault="00733DDC"/>
    <w:sectPr w:rsidR="0073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39E5"/>
    <w:multiLevelType w:val="hybridMultilevel"/>
    <w:tmpl w:val="91FE3B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E45F1"/>
    <w:multiLevelType w:val="hybridMultilevel"/>
    <w:tmpl w:val="E03A95C2"/>
    <w:lvl w:ilvl="0" w:tplc="CA0493E8">
      <w:start w:val="1"/>
      <w:numFmt w:val="bullet"/>
      <w:lvlText w:val="•"/>
      <w:lvlJc w:val="left"/>
      <w:pPr>
        <w:tabs>
          <w:tab w:val="num" w:pos="720"/>
        </w:tabs>
        <w:ind w:left="720" w:hanging="360"/>
      </w:pPr>
      <w:rPr>
        <w:rFonts w:ascii="Arial" w:hAnsi="Arial" w:hint="default"/>
      </w:rPr>
    </w:lvl>
    <w:lvl w:ilvl="1" w:tplc="BE86A436">
      <w:numFmt w:val="bullet"/>
      <w:lvlText w:val="•"/>
      <w:lvlJc w:val="left"/>
      <w:pPr>
        <w:tabs>
          <w:tab w:val="num" w:pos="1440"/>
        </w:tabs>
        <w:ind w:left="1440" w:hanging="360"/>
      </w:pPr>
      <w:rPr>
        <w:rFonts w:ascii="Arial" w:hAnsi="Arial" w:hint="default"/>
      </w:rPr>
    </w:lvl>
    <w:lvl w:ilvl="2" w:tplc="151C2A18" w:tentative="1">
      <w:start w:val="1"/>
      <w:numFmt w:val="bullet"/>
      <w:lvlText w:val="•"/>
      <w:lvlJc w:val="left"/>
      <w:pPr>
        <w:tabs>
          <w:tab w:val="num" w:pos="2160"/>
        </w:tabs>
        <w:ind w:left="2160" w:hanging="360"/>
      </w:pPr>
      <w:rPr>
        <w:rFonts w:ascii="Arial" w:hAnsi="Arial" w:hint="default"/>
      </w:rPr>
    </w:lvl>
    <w:lvl w:ilvl="3" w:tplc="2618DE40" w:tentative="1">
      <w:start w:val="1"/>
      <w:numFmt w:val="bullet"/>
      <w:lvlText w:val="•"/>
      <w:lvlJc w:val="left"/>
      <w:pPr>
        <w:tabs>
          <w:tab w:val="num" w:pos="2880"/>
        </w:tabs>
        <w:ind w:left="2880" w:hanging="360"/>
      </w:pPr>
      <w:rPr>
        <w:rFonts w:ascii="Arial" w:hAnsi="Arial" w:hint="default"/>
      </w:rPr>
    </w:lvl>
    <w:lvl w:ilvl="4" w:tplc="C0807480" w:tentative="1">
      <w:start w:val="1"/>
      <w:numFmt w:val="bullet"/>
      <w:lvlText w:val="•"/>
      <w:lvlJc w:val="left"/>
      <w:pPr>
        <w:tabs>
          <w:tab w:val="num" w:pos="3600"/>
        </w:tabs>
        <w:ind w:left="3600" w:hanging="360"/>
      </w:pPr>
      <w:rPr>
        <w:rFonts w:ascii="Arial" w:hAnsi="Arial" w:hint="default"/>
      </w:rPr>
    </w:lvl>
    <w:lvl w:ilvl="5" w:tplc="DDE88B78" w:tentative="1">
      <w:start w:val="1"/>
      <w:numFmt w:val="bullet"/>
      <w:lvlText w:val="•"/>
      <w:lvlJc w:val="left"/>
      <w:pPr>
        <w:tabs>
          <w:tab w:val="num" w:pos="4320"/>
        </w:tabs>
        <w:ind w:left="4320" w:hanging="360"/>
      </w:pPr>
      <w:rPr>
        <w:rFonts w:ascii="Arial" w:hAnsi="Arial" w:hint="default"/>
      </w:rPr>
    </w:lvl>
    <w:lvl w:ilvl="6" w:tplc="21B81766" w:tentative="1">
      <w:start w:val="1"/>
      <w:numFmt w:val="bullet"/>
      <w:lvlText w:val="•"/>
      <w:lvlJc w:val="left"/>
      <w:pPr>
        <w:tabs>
          <w:tab w:val="num" w:pos="5040"/>
        </w:tabs>
        <w:ind w:left="5040" w:hanging="360"/>
      </w:pPr>
      <w:rPr>
        <w:rFonts w:ascii="Arial" w:hAnsi="Arial" w:hint="default"/>
      </w:rPr>
    </w:lvl>
    <w:lvl w:ilvl="7" w:tplc="2B302820" w:tentative="1">
      <w:start w:val="1"/>
      <w:numFmt w:val="bullet"/>
      <w:lvlText w:val="•"/>
      <w:lvlJc w:val="left"/>
      <w:pPr>
        <w:tabs>
          <w:tab w:val="num" w:pos="5760"/>
        </w:tabs>
        <w:ind w:left="5760" w:hanging="360"/>
      </w:pPr>
      <w:rPr>
        <w:rFonts w:ascii="Arial" w:hAnsi="Arial" w:hint="default"/>
      </w:rPr>
    </w:lvl>
    <w:lvl w:ilvl="8" w:tplc="C9B020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1072AB"/>
    <w:multiLevelType w:val="hybridMultilevel"/>
    <w:tmpl w:val="9C840D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DC"/>
    <w:rsid w:val="00015526"/>
    <w:rsid w:val="00174594"/>
    <w:rsid w:val="0020672A"/>
    <w:rsid w:val="00207003"/>
    <w:rsid w:val="00216FA1"/>
    <w:rsid w:val="00245EDA"/>
    <w:rsid w:val="002A37D5"/>
    <w:rsid w:val="00352263"/>
    <w:rsid w:val="003C3511"/>
    <w:rsid w:val="00412C46"/>
    <w:rsid w:val="004F2874"/>
    <w:rsid w:val="00550938"/>
    <w:rsid w:val="006B0899"/>
    <w:rsid w:val="00733DDC"/>
    <w:rsid w:val="00A309FB"/>
    <w:rsid w:val="00AB256A"/>
    <w:rsid w:val="00C25060"/>
    <w:rsid w:val="00C50396"/>
    <w:rsid w:val="00C57B50"/>
    <w:rsid w:val="00D63C25"/>
    <w:rsid w:val="00E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E67AF-594D-4BCF-A9E4-15C4C93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874"/>
    <w:rPr>
      <w:color w:val="0000FF" w:themeColor="hyperlink"/>
      <w:u w:val="single"/>
    </w:rPr>
  </w:style>
  <w:style w:type="character" w:styleId="UnresolvedMention">
    <w:name w:val="Unresolved Mention"/>
    <w:basedOn w:val="DefaultParagraphFont"/>
    <w:uiPriority w:val="99"/>
    <w:semiHidden/>
    <w:unhideWhenUsed/>
    <w:rsid w:val="004F2874"/>
    <w:rPr>
      <w:color w:val="605E5C"/>
      <w:shd w:val="clear" w:color="auto" w:fill="E1DFDD"/>
    </w:rPr>
  </w:style>
  <w:style w:type="character" w:styleId="FollowedHyperlink">
    <w:name w:val="FollowedHyperlink"/>
    <w:basedOn w:val="DefaultParagraphFont"/>
    <w:uiPriority w:val="99"/>
    <w:semiHidden/>
    <w:unhideWhenUsed/>
    <w:rsid w:val="00D63C25"/>
    <w:rPr>
      <w:color w:val="800080" w:themeColor="followedHyperlink"/>
      <w:u w:val="single"/>
    </w:rPr>
  </w:style>
  <w:style w:type="paragraph" w:styleId="ListParagraph">
    <w:name w:val="List Paragraph"/>
    <w:basedOn w:val="Normal"/>
    <w:uiPriority w:val="34"/>
    <w:qFormat/>
    <w:rsid w:val="00AB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6273">
      <w:bodyDiv w:val="1"/>
      <w:marLeft w:val="0"/>
      <w:marRight w:val="0"/>
      <w:marTop w:val="0"/>
      <w:marBottom w:val="0"/>
      <w:divBdr>
        <w:top w:val="none" w:sz="0" w:space="0" w:color="auto"/>
        <w:left w:val="none" w:sz="0" w:space="0" w:color="auto"/>
        <w:bottom w:val="none" w:sz="0" w:space="0" w:color="auto"/>
        <w:right w:val="none" w:sz="0" w:space="0" w:color="auto"/>
      </w:divBdr>
      <w:divsChild>
        <w:div w:id="1098869065">
          <w:marLeft w:val="360"/>
          <w:marRight w:val="0"/>
          <w:marTop w:val="200"/>
          <w:marBottom w:val="0"/>
          <w:divBdr>
            <w:top w:val="none" w:sz="0" w:space="0" w:color="auto"/>
            <w:left w:val="none" w:sz="0" w:space="0" w:color="auto"/>
            <w:bottom w:val="none" w:sz="0" w:space="0" w:color="auto"/>
            <w:right w:val="none" w:sz="0" w:space="0" w:color="auto"/>
          </w:divBdr>
        </w:div>
        <w:div w:id="9675920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egonstate.edu/walk-ease" TargetMode="External"/><Relationship Id="rId13" Type="http://schemas.openxmlformats.org/officeDocument/2006/relationships/hyperlink" Target="mailto:blakesls@ohsu.edu" TargetMode="External"/><Relationship Id="rId3" Type="http://schemas.openxmlformats.org/officeDocument/2006/relationships/settings" Target="settings.xml"/><Relationship Id="rId7" Type="http://schemas.openxmlformats.org/officeDocument/2006/relationships/hyperlink" Target="https://pm.healthcaresource.com/cs/columbiamemorial/" TargetMode="External"/><Relationship Id="rId12" Type="http://schemas.openxmlformats.org/officeDocument/2006/relationships/hyperlink" Target="mailto:marya@wellvill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ventbrite.com/e/falls-prevention-awareness-day-falls-behavioral-health-tickets-166098991555?aff=ebdssbeac" TargetMode="External"/><Relationship Id="rId11" Type="http://schemas.openxmlformats.org/officeDocument/2006/relationships/hyperlink" Target="mailto:kcrombie@co.clatsop.or.us" TargetMode="External"/><Relationship Id="rId5" Type="http://schemas.openxmlformats.org/officeDocument/2006/relationships/hyperlink" Target="https://d8clatsopcounty.teammunicode.com/publichealth/page/covid-19-testing" TargetMode="External"/><Relationship Id="rId15" Type="http://schemas.openxmlformats.org/officeDocument/2006/relationships/fontTable" Target="fontTable.xml"/><Relationship Id="rId10" Type="http://schemas.openxmlformats.org/officeDocument/2006/relationships/hyperlink" Target="https://www.mentimeter.com/s/5338ad40975decf6a15612f34e89cba6/2268e0e92c20" TargetMode="External"/><Relationship Id="rId4" Type="http://schemas.openxmlformats.org/officeDocument/2006/relationships/webSettings" Target="webSettings.xml"/><Relationship Id="rId9" Type="http://schemas.openxmlformats.org/officeDocument/2006/relationships/hyperlink" Target="mailto:kayla.warner@oregonstate.edu" TargetMode="External"/><Relationship Id="rId14" Type="http://schemas.openxmlformats.org/officeDocument/2006/relationships/hyperlink" Target="mailto:serratov@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Hesse</dc:creator>
  <cp:keywords/>
  <dc:description/>
  <cp:lastModifiedBy>Abby Welter</cp:lastModifiedBy>
  <cp:revision>2</cp:revision>
  <dcterms:created xsi:type="dcterms:W3CDTF">2021-09-13T23:21:00Z</dcterms:created>
  <dcterms:modified xsi:type="dcterms:W3CDTF">2021-09-13T23:21:00Z</dcterms:modified>
</cp:coreProperties>
</file>