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8AD1F" w14:textId="14F33389" w:rsidR="00B70A6F" w:rsidRPr="00CE2D7F" w:rsidRDefault="00891B67" w:rsidP="00891B67">
      <w:pPr>
        <w:tabs>
          <w:tab w:val="left" w:pos="1476"/>
          <w:tab w:val="center" w:pos="2005"/>
        </w:tabs>
        <w:rPr>
          <w:rFonts w:ascii="Cambria" w:hAnsi="Cambria"/>
          <w:b/>
        </w:rPr>
      </w:pPr>
      <w:r>
        <w:rPr>
          <w:rFonts w:ascii="Cambria" w:hAnsi="Cambria"/>
          <w:b/>
        </w:rPr>
        <w:tab/>
      </w:r>
      <w:r>
        <w:rPr>
          <w:rFonts w:ascii="Cambria" w:hAnsi="Cambria"/>
          <w:b/>
        </w:rPr>
        <w:tab/>
      </w:r>
      <w:r w:rsidR="00336B22" w:rsidRPr="00CE2D7F">
        <w:rPr>
          <w:rFonts w:ascii="Cambria" w:hAnsi="Cambria"/>
          <w:b/>
          <w:noProof/>
        </w:rPr>
        <w:drawing>
          <wp:anchor distT="0" distB="0" distL="114300" distR="114300" simplePos="0" relativeHeight="251658240" behindDoc="1" locked="0" layoutInCell="1" allowOverlap="1" wp14:anchorId="20179556" wp14:editId="353D956F">
            <wp:simplePos x="0" y="0"/>
            <wp:positionH relativeFrom="column">
              <wp:posOffset>285750</wp:posOffset>
            </wp:positionH>
            <wp:positionV relativeFrom="paragraph">
              <wp:posOffset>0</wp:posOffset>
            </wp:positionV>
            <wp:extent cx="1013460" cy="1017270"/>
            <wp:effectExtent l="0" t="0" r="0" b="0"/>
            <wp:wrapTight wrapText="bothSides">
              <wp:wrapPolygon edited="0">
                <wp:start x="0" y="0"/>
                <wp:lineTo x="0" y="21034"/>
                <wp:lineTo x="21113" y="21034"/>
                <wp:lineTo x="211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logoidea2-298x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3460" cy="1017270"/>
                    </a:xfrm>
                    <a:prstGeom prst="rect">
                      <a:avLst/>
                    </a:prstGeom>
                  </pic:spPr>
                </pic:pic>
              </a:graphicData>
            </a:graphic>
            <wp14:sizeRelH relativeFrom="page">
              <wp14:pctWidth>0</wp14:pctWidth>
            </wp14:sizeRelH>
            <wp14:sizeRelV relativeFrom="page">
              <wp14:pctHeight>0</wp14:pctHeight>
            </wp14:sizeRelV>
          </wp:anchor>
        </w:drawing>
      </w:r>
      <w:r w:rsidR="0080674F" w:rsidRPr="0080674F">
        <w:rPr>
          <w:rFonts w:ascii="Cambria" w:hAnsi="Cambria"/>
          <w:b/>
          <w:noProof/>
        </w:rPr>
        <mc:AlternateContent>
          <mc:Choice Requires="wps">
            <w:drawing>
              <wp:anchor distT="45720" distB="45720" distL="114300" distR="114300" simplePos="0" relativeHeight="251660288" behindDoc="0" locked="0" layoutInCell="1" allowOverlap="1" wp14:anchorId="2BBF129A" wp14:editId="176BE622">
                <wp:simplePos x="0" y="0"/>
                <wp:positionH relativeFrom="column">
                  <wp:posOffset>4051300</wp:posOffset>
                </wp:positionH>
                <wp:positionV relativeFrom="paragraph">
                  <wp:posOffset>0</wp:posOffset>
                </wp:positionV>
                <wp:extent cx="2360930" cy="1123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23950"/>
                        </a:xfrm>
                        <a:prstGeom prst="rect">
                          <a:avLst/>
                        </a:prstGeom>
                        <a:solidFill>
                          <a:srgbClr val="FFFFFF"/>
                        </a:solidFill>
                        <a:ln w="9525">
                          <a:solidFill>
                            <a:srgbClr val="000000"/>
                          </a:solidFill>
                          <a:miter lim="800000"/>
                          <a:headEnd/>
                          <a:tailEnd/>
                        </a:ln>
                      </wps:spPr>
                      <wps:txbx>
                        <w:txbxContent>
                          <w:p w14:paraId="1E88C4DB" w14:textId="7ED2D62D" w:rsidR="0080674F" w:rsidRPr="008B031B" w:rsidRDefault="008B031B" w:rsidP="0080674F">
                            <w:pPr>
                              <w:rPr>
                                <w:rStyle w:val="Hyperlink"/>
                                <w:b/>
                              </w:rPr>
                            </w:pPr>
                            <w:r>
                              <w:rPr>
                                <w:b/>
                              </w:rPr>
                              <w:fldChar w:fldCharType="begin"/>
                            </w:r>
                            <w:r>
                              <w:rPr>
                                <w:b/>
                              </w:rPr>
                              <w:instrText>HYPERLINK "https://us02web.zoom.us/j/81373672257?pwd=VUJNUDRQZ2hvV05HSjMxNW1oS2NEdz09"</w:instrText>
                            </w:r>
                            <w:r>
                              <w:rPr>
                                <w:b/>
                              </w:rPr>
                              <w:fldChar w:fldCharType="separate"/>
                            </w:r>
                            <w:r w:rsidR="0080674F" w:rsidRPr="008B031B">
                              <w:rPr>
                                <w:rStyle w:val="Hyperlink"/>
                                <w:b/>
                              </w:rPr>
                              <w:t>Join Zoom Meeting</w:t>
                            </w:r>
                          </w:p>
                          <w:p w14:paraId="02FACD51" w14:textId="388E4385" w:rsidR="008B031B" w:rsidRDefault="008B031B" w:rsidP="008B031B">
                            <w:pPr>
                              <w:pStyle w:val="PlainText"/>
                            </w:pPr>
                            <w:r>
                              <w:rPr>
                                <w:b/>
                              </w:rPr>
                              <w:fldChar w:fldCharType="end"/>
                            </w:r>
                            <w:r w:rsidRPr="008B031B">
                              <w:t xml:space="preserve"> </w:t>
                            </w:r>
                            <w:r>
                              <w:t>Meeting ID: 813 7367 2257</w:t>
                            </w:r>
                          </w:p>
                          <w:p w14:paraId="6AA352E5" w14:textId="77777777" w:rsidR="008B031B" w:rsidRDefault="008B031B" w:rsidP="008B031B">
                            <w:pPr>
                              <w:pStyle w:val="PlainText"/>
                            </w:pPr>
                            <w:r>
                              <w:t>Passcode: 800930</w:t>
                            </w:r>
                          </w:p>
                          <w:p w14:paraId="16B01D6C" w14:textId="77777777" w:rsidR="008B031B" w:rsidRDefault="008B031B" w:rsidP="008B031B">
                            <w:pPr>
                              <w:pStyle w:val="PlainText"/>
                            </w:pPr>
                            <w:r>
                              <w:t>One tap mobile</w:t>
                            </w:r>
                          </w:p>
                          <w:p w14:paraId="7D6576DF" w14:textId="77777777" w:rsidR="008B031B" w:rsidRDefault="008B031B" w:rsidP="008B031B">
                            <w:pPr>
                              <w:pStyle w:val="PlainText"/>
                            </w:pPr>
                            <w:r>
                              <w:t>+</w:t>
                            </w:r>
                            <w:proofErr w:type="gramStart"/>
                            <w:r>
                              <w:t>12532158782,,</w:t>
                            </w:r>
                            <w:proofErr w:type="gramEnd"/>
                            <w:r>
                              <w:t xml:space="preserve">81373672257#,,,,,,0#,,800930# US (Tacoma) </w:t>
                            </w:r>
                          </w:p>
                          <w:p w14:paraId="5082009E" w14:textId="44D9213E" w:rsidR="008B031B" w:rsidRDefault="008B031B" w:rsidP="008B031B"/>
                          <w:p w14:paraId="619873E4" w14:textId="77777777" w:rsidR="00317BDB" w:rsidRDefault="00317BDB" w:rsidP="00317BD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BBF129A" id="_x0000_t202" coordsize="21600,21600" o:spt="202" path="m,l,21600r21600,l21600,xe">
                <v:stroke joinstyle="miter"/>
                <v:path gradientshapeok="t" o:connecttype="rect"/>
              </v:shapetype>
              <v:shape id="Text Box 2" o:spid="_x0000_s1026" type="#_x0000_t202" style="position:absolute;margin-left:319pt;margin-top:0;width:185.9pt;height:88.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">
                <v:textbox>
                  <w:txbxContent>
                    <w:p w14:paraId="1E88C4DB" w14:textId="7ED2D62D" w:rsidR="0080674F" w:rsidRPr="008B031B" w:rsidRDefault="008B031B" w:rsidP="0080674F">
                      <w:pPr>
                        <w:rPr>
                          <w:rStyle w:val="Hyperlink"/>
                          <w:b/>
                        </w:rPr>
                      </w:pPr>
                      <w:r>
                        <w:rPr>
                          <w:b/>
                        </w:rPr>
                        <w:fldChar w:fldCharType="begin"/>
                      </w:r>
                      <w:r>
                        <w:rPr>
                          <w:b/>
                        </w:rPr>
                        <w:instrText>HYPERLINK "https://us02web.zoom.us/j/81373672257?pwd=VUJNUDRQZ2hvV05HSjMxNW1oS2NEdz09"</w:instrText>
                      </w:r>
                      <w:r>
                        <w:rPr>
                          <w:b/>
                        </w:rPr>
                        <w:fldChar w:fldCharType="separate"/>
                      </w:r>
                      <w:r w:rsidR="0080674F" w:rsidRPr="008B031B">
                        <w:rPr>
                          <w:rStyle w:val="Hyperlink"/>
                          <w:b/>
                        </w:rPr>
                        <w:t>Join Zoom Meeting</w:t>
                      </w:r>
                    </w:p>
                    <w:p w14:paraId="02FACD51" w14:textId="388E4385" w:rsidR="008B031B" w:rsidRDefault="008B031B" w:rsidP="008B031B">
                      <w:pPr>
                        <w:pStyle w:val="PlainText"/>
                      </w:pPr>
                      <w:r>
                        <w:rPr>
                          <w:b/>
                        </w:rPr>
                        <w:fldChar w:fldCharType="end"/>
                      </w:r>
                      <w:r w:rsidRPr="008B031B">
                        <w:t xml:space="preserve"> </w:t>
                      </w:r>
                      <w:r>
                        <w:t>Meeting ID: 813 7367 2257</w:t>
                      </w:r>
                    </w:p>
                    <w:p w14:paraId="6AA352E5" w14:textId="77777777" w:rsidR="008B031B" w:rsidRDefault="008B031B" w:rsidP="008B031B">
                      <w:pPr>
                        <w:pStyle w:val="PlainText"/>
                      </w:pPr>
                      <w:r>
                        <w:t>Passcode: 800930</w:t>
                      </w:r>
                    </w:p>
                    <w:p w14:paraId="16B01D6C" w14:textId="77777777" w:rsidR="008B031B" w:rsidRDefault="008B031B" w:rsidP="008B031B">
                      <w:pPr>
                        <w:pStyle w:val="PlainText"/>
                      </w:pPr>
                      <w:r>
                        <w:t>One tap mobile</w:t>
                      </w:r>
                    </w:p>
                    <w:p w14:paraId="7D6576DF" w14:textId="77777777" w:rsidR="008B031B" w:rsidRDefault="008B031B" w:rsidP="008B031B">
                      <w:pPr>
                        <w:pStyle w:val="PlainText"/>
                      </w:pPr>
                      <w:r>
                        <w:t>+</w:t>
                      </w:r>
                      <w:proofErr w:type="gramStart"/>
                      <w:r>
                        <w:t>12532158782,,</w:t>
                      </w:r>
                      <w:proofErr w:type="gramEnd"/>
                      <w:r>
                        <w:t xml:space="preserve">81373672257#,,,,,,0#,,800930# US (Tacoma) </w:t>
                      </w:r>
                    </w:p>
                    <w:p w14:paraId="5082009E" w14:textId="44D9213E" w:rsidR="008B031B" w:rsidRDefault="008B031B" w:rsidP="008B031B"/>
                    <w:p w14:paraId="619873E4" w14:textId="77777777" w:rsidR="00317BDB" w:rsidRDefault="00317BDB" w:rsidP="00317BDB"/>
                  </w:txbxContent>
                </v:textbox>
                <w10:wrap type="square"/>
              </v:shape>
            </w:pict>
          </mc:Fallback>
        </mc:AlternateContent>
      </w:r>
      <w:bookmarkStart w:id="0" w:name="_Hlk57886753"/>
      <w:bookmarkStart w:id="1" w:name="_Hlk50026443"/>
      <w:bookmarkEnd w:id="0"/>
      <w:bookmarkEnd w:id="1"/>
      <w:r>
        <w:rPr>
          <w:rFonts w:ascii="Cambria" w:hAnsi="Cambria"/>
          <w:b/>
        </w:rPr>
        <w:t>Minutes</w:t>
      </w:r>
    </w:p>
    <w:p w14:paraId="732BEF20" w14:textId="7EF78BF4" w:rsidR="00E575CF" w:rsidRDefault="00891B67" w:rsidP="008E45EF">
      <w:pPr>
        <w:jc w:val="center"/>
        <w:rPr>
          <w:rFonts w:ascii="Cambria" w:hAnsi="Cambria"/>
          <w:b/>
        </w:rPr>
      </w:pPr>
      <w:r>
        <w:rPr>
          <w:rFonts w:ascii="Cambria" w:hAnsi="Cambria"/>
          <w:b/>
        </w:rPr>
        <w:t>June 9</w:t>
      </w:r>
      <w:r w:rsidR="00E575CF">
        <w:rPr>
          <w:rFonts w:ascii="Cambria" w:hAnsi="Cambria"/>
          <w:b/>
        </w:rPr>
        <w:t>, 2021</w:t>
      </w:r>
      <w:r>
        <w:rPr>
          <w:rFonts w:ascii="Cambria" w:hAnsi="Cambria"/>
          <w:b/>
        </w:rPr>
        <w:t xml:space="preserve"> </w:t>
      </w:r>
    </w:p>
    <w:p w14:paraId="632A3080" w14:textId="5EFB8BB8" w:rsidR="00781294" w:rsidRDefault="00781294" w:rsidP="008E45EF">
      <w:pPr>
        <w:jc w:val="center"/>
        <w:rPr>
          <w:rFonts w:ascii="Cambria" w:hAnsi="Cambria"/>
          <w:b/>
        </w:rPr>
      </w:pPr>
      <w:r w:rsidRPr="00CE2D7F">
        <w:rPr>
          <w:rFonts w:ascii="Cambria" w:hAnsi="Cambria"/>
          <w:b/>
        </w:rPr>
        <w:t>Via Zoom</w:t>
      </w:r>
    </w:p>
    <w:p w14:paraId="64938A9F" w14:textId="77777777" w:rsidR="0080674F" w:rsidRDefault="0080674F" w:rsidP="008E45EF">
      <w:pPr>
        <w:jc w:val="center"/>
        <w:rPr>
          <w:rFonts w:ascii="Cambria" w:hAnsi="Cambria"/>
          <w:b/>
        </w:rPr>
      </w:pPr>
    </w:p>
    <w:p w14:paraId="0B39D3BA" w14:textId="77777777" w:rsidR="0053350D" w:rsidRPr="00CE2D7F" w:rsidRDefault="0053350D" w:rsidP="008E45EF">
      <w:pPr>
        <w:jc w:val="center"/>
        <w:rPr>
          <w:rFonts w:ascii="Cambria" w:hAnsi="Cambria"/>
          <w:b/>
        </w:rPr>
      </w:pPr>
      <w:r>
        <w:rPr>
          <w:rFonts w:ascii="Cambria" w:hAnsi="Cambria"/>
          <w:b/>
        </w:rPr>
        <w:t>9:00-10:30 am</w:t>
      </w:r>
    </w:p>
    <w:p w14:paraId="43D33F0C" w14:textId="77777777" w:rsidR="00F04C2E" w:rsidRDefault="00F04C2E" w:rsidP="0053350D">
      <w:pPr>
        <w:jc w:val="center"/>
        <w:rPr>
          <w:rFonts w:ascii="Cambria" w:hAnsi="Cambria"/>
          <w:b/>
        </w:rPr>
      </w:pPr>
    </w:p>
    <w:p w14:paraId="49423C0D" w14:textId="77777777" w:rsidR="00071488" w:rsidRDefault="00071488" w:rsidP="0053350D">
      <w:pPr>
        <w:jc w:val="center"/>
        <w:rPr>
          <w:rFonts w:ascii="Cambria" w:hAnsi="Cambria"/>
          <w:b/>
        </w:rPr>
      </w:pPr>
    </w:p>
    <w:p w14:paraId="4F994F2F" w14:textId="77777777" w:rsidR="00071488" w:rsidRDefault="00071488" w:rsidP="0053350D">
      <w:pPr>
        <w:jc w:val="center"/>
        <w:rPr>
          <w:rFonts w:ascii="Cambria" w:hAnsi="Cambria"/>
          <w:b/>
        </w:rPr>
      </w:pPr>
    </w:p>
    <w:tbl>
      <w:tblPr>
        <w:tblStyle w:val="TableGrid"/>
        <w:tblpPr w:leftFromText="180" w:rightFromText="180" w:vertAnchor="page" w:horzAnchor="margin" w:tblpX="540" w:tblpY="3268"/>
        <w:tblOverlap w:val="never"/>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tblGrid>
      <w:tr w:rsidR="00F558DB" w:rsidRPr="00891B67" w14:paraId="5F7DDFBE" w14:textId="77777777" w:rsidTr="00F558DB">
        <w:trPr>
          <w:trHeight w:val="403"/>
        </w:trPr>
        <w:tc>
          <w:tcPr>
            <w:tcW w:w="9630" w:type="dxa"/>
          </w:tcPr>
          <w:p w14:paraId="437AF675" w14:textId="77777777" w:rsidR="00891B67" w:rsidRPr="00891B67" w:rsidRDefault="00891B67" w:rsidP="00891B67">
            <w:pPr>
              <w:rPr>
                <w:rFonts w:ascii="Cambria" w:eastAsiaTheme="minorHAnsi" w:hAnsi="Cambria" w:cstheme="minorBidi"/>
                <w:szCs w:val="22"/>
              </w:rPr>
            </w:pPr>
            <w:r w:rsidRPr="00891B67">
              <w:rPr>
                <w:rFonts w:ascii="Cambria" w:eastAsiaTheme="minorHAnsi" w:hAnsi="Cambria" w:cstheme="minorBidi"/>
                <w:szCs w:val="22"/>
              </w:rPr>
              <w:t xml:space="preserve">Steven Blakesley, OHSU; Jill Quackenbush, Public Health; Jordan Okoniewski, The Harbor; </w:t>
            </w:r>
            <w:proofErr w:type="spellStart"/>
            <w:r w:rsidRPr="00891B67">
              <w:rPr>
                <w:rFonts w:ascii="Cambria" w:eastAsiaTheme="minorHAnsi" w:hAnsi="Cambria" w:cstheme="minorBidi"/>
                <w:szCs w:val="22"/>
              </w:rPr>
              <w:t>Marya</w:t>
            </w:r>
            <w:proofErr w:type="spellEnd"/>
            <w:r w:rsidRPr="00891B67">
              <w:rPr>
                <w:rFonts w:ascii="Cambria" w:eastAsiaTheme="minorHAnsi" w:hAnsi="Cambria" w:cstheme="minorBidi"/>
                <w:szCs w:val="22"/>
              </w:rPr>
              <w:t xml:space="preserve"> Stark Wellville; CPCCO; CPCCO; Maritza Romero The Harbor; Meredith Payton, Clatsop Community College Talent Search; Bridgette Blakesley, Clatsop County Public Health Vaccine Task Force; Kathryn Crombie, Clatsop County Public Health; Justin Abbott, Providence Seaside; Nancy Knopf, Columbia Pacific CCO; Teresa </w:t>
            </w:r>
            <w:proofErr w:type="spellStart"/>
            <w:r w:rsidRPr="00891B67">
              <w:rPr>
                <w:rFonts w:ascii="Cambria" w:eastAsiaTheme="minorHAnsi" w:hAnsi="Cambria" w:cstheme="minorBidi"/>
                <w:szCs w:val="22"/>
              </w:rPr>
              <w:t>Lavagine</w:t>
            </w:r>
            <w:proofErr w:type="spellEnd"/>
            <w:r w:rsidRPr="00891B67">
              <w:rPr>
                <w:rFonts w:ascii="Cambria" w:eastAsiaTheme="minorHAnsi" w:hAnsi="Cambria" w:cstheme="minorBidi"/>
                <w:szCs w:val="22"/>
              </w:rPr>
              <w:t>, CCO</w:t>
            </w:r>
          </w:p>
          <w:p w14:paraId="5F4DC91C" w14:textId="77777777" w:rsidR="00891B67" w:rsidRPr="00891B67" w:rsidRDefault="00891B67" w:rsidP="00891B67">
            <w:pPr>
              <w:rPr>
                <w:rFonts w:ascii="Cambria" w:eastAsiaTheme="minorHAnsi" w:hAnsi="Cambria" w:cstheme="minorBidi"/>
                <w:b/>
                <w:szCs w:val="22"/>
              </w:rPr>
            </w:pPr>
          </w:p>
          <w:p w14:paraId="46291282" w14:textId="77777777" w:rsidR="00891B67" w:rsidRPr="00891B67" w:rsidRDefault="00891B67" w:rsidP="00891B67">
            <w:pPr>
              <w:rPr>
                <w:rFonts w:ascii="Cambria" w:eastAsiaTheme="minorHAnsi" w:hAnsi="Cambria" w:cstheme="minorBidi"/>
                <w:szCs w:val="22"/>
              </w:rPr>
            </w:pPr>
            <w:r w:rsidRPr="00891B67">
              <w:rPr>
                <w:rFonts w:ascii="Cambria" w:eastAsiaTheme="minorHAnsi" w:hAnsi="Cambria" w:cstheme="minorBidi"/>
                <w:b/>
                <w:szCs w:val="22"/>
              </w:rPr>
              <w:t>Suicide Prevention:</w:t>
            </w:r>
            <w:r w:rsidRPr="00891B67">
              <w:rPr>
                <w:rFonts w:ascii="Cambria" w:eastAsiaTheme="minorHAnsi" w:hAnsi="Cambria" w:cstheme="minorBidi"/>
                <w:szCs w:val="22"/>
              </w:rPr>
              <w:t xml:space="preserve">  Teresa </w:t>
            </w:r>
            <w:proofErr w:type="spellStart"/>
            <w:r w:rsidRPr="00891B67">
              <w:rPr>
                <w:rFonts w:ascii="Cambria" w:eastAsiaTheme="minorHAnsi" w:hAnsi="Cambria" w:cstheme="minorBidi"/>
                <w:szCs w:val="22"/>
              </w:rPr>
              <w:t>Lavagino</w:t>
            </w:r>
            <w:proofErr w:type="spellEnd"/>
            <w:r w:rsidRPr="00891B67">
              <w:rPr>
                <w:rFonts w:ascii="Cambria" w:eastAsiaTheme="minorHAnsi" w:hAnsi="Cambria" w:cstheme="minorBidi"/>
                <w:szCs w:val="22"/>
              </w:rPr>
              <w:t xml:space="preserve"> and Nancy Knopf shared CPCCO’s rationale and plans for Suicide Prevention training and efforts in the region. </w:t>
            </w:r>
          </w:p>
          <w:p w14:paraId="30B7EF2D" w14:textId="77777777" w:rsidR="00891B67" w:rsidRPr="00891B67" w:rsidRDefault="00891B67" w:rsidP="00891B67">
            <w:pPr>
              <w:numPr>
                <w:ilvl w:val="0"/>
                <w:numId w:val="8"/>
              </w:numPr>
              <w:contextualSpacing/>
              <w:rPr>
                <w:rFonts w:ascii="Cambria" w:eastAsiaTheme="minorHAnsi" w:hAnsi="Cambria" w:cstheme="minorBidi"/>
                <w:szCs w:val="22"/>
              </w:rPr>
            </w:pPr>
            <w:r w:rsidRPr="00891B67">
              <w:rPr>
                <w:rFonts w:ascii="Cambria" w:eastAsiaTheme="minorHAnsi" w:hAnsi="Cambria" w:cstheme="minorBidi"/>
                <w:szCs w:val="22"/>
              </w:rPr>
              <w:t>They will be offering Train the Trainer and other trainings this summer.   Follow this</w:t>
            </w:r>
            <w:hyperlink r:id="rId8" w:history="1">
              <w:r w:rsidRPr="00891B67">
                <w:rPr>
                  <w:rFonts w:ascii="Cambria" w:eastAsiaTheme="minorHAnsi" w:hAnsi="Cambria" w:cstheme="minorBidi"/>
                  <w:color w:val="0000FF"/>
                  <w:szCs w:val="22"/>
                  <w:u w:val="single"/>
                </w:rPr>
                <w:t xml:space="preserve"> link</w:t>
              </w:r>
            </w:hyperlink>
            <w:r w:rsidRPr="00891B67">
              <w:rPr>
                <w:rFonts w:ascii="Cambria" w:eastAsiaTheme="minorHAnsi" w:hAnsi="Cambria" w:cstheme="minorBidi"/>
                <w:szCs w:val="22"/>
              </w:rPr>
              <w:t xml:space="preserve"> for more information on the “Big Six” trainings.</w:t>
            </w:r>
          </w:p>
          <w:p w14:paraId="1B5F650C" w14:textId="77777777" w:rsidR="00891B67" w:rsidRPr="00891B67" w:rsidRDefault="00891B67" w:rsidP="00891B67">
            <w:pPr>
              <w:numPr>
                <w:ilvl w:val="0"/>
                <w:numId w:val="8"/>
              </w:numPr>
              <w:contextualSpacing/>
              <w:rPr>
                <w:rFonts w:ascii="Cambria" w:eastAsiaTheme="minorHAnsi" w:hAnsi="Cambria" w:cstheme="minorBidi"/>
                <w:szCs w:val="22"/>
              </w:rPr>
            </w:pPr>
            <w:r w:rsidRPr="00891B67">
              <w:rPr>
                <w:rFonts w:ascii="Cambria" w:eastAsiaTheme="minorHAnsi" w:hAnsi="Cambria" w:cstheme="minorBidi"/>
                <w:szCs w:val="22"/>
              </w:rPr>
              <w:t xml:space="preserve">While there is a lot of the focus in on youth and </w:t>
            </w:r>
            <w:proofErr w:type="gramStart"/>
            <w:r w:rsidRPr="00891B67">
              <w:rPr>
                <w:rFonts w:ascii="Cambria" w:eastAsiaTheme="minorHAnsi" w:hAnsi="Cambria" w:cstheme="minorBidi"/>
                <w:szCs w:val="22"/>
              </w:rPr>
              <w:t>schools</w:t>
            </w:r>
            <w:proofErr w:type="gramEnd"/>
            <w:r w:rsidRPr="00891B67">
              <w:rPr>
                <w:rFonts w:ascii="Cambria" w:eastAsiaTheme="minorHAnsi" w:hAnsi="Cambria" w:cstheme="minorBidi"/>
                <w:szCs w:val="22"/>
              </w:rPr>
              <w:t xml:space="preserve"> trainers may be able to accommodate a broader audience depending on their capacity. Training costs can vary depending on whether or not in-person is needed and their capacity given that they prioritize school-based and youth programs. </w:t>
            </w:r>
          </w:p>
          <w:p w14:paraId="35B42CB7" w14:textId="77777777" w:rsidR="00891B67" w:rsidRPr="00891B67" w:rsidRDefault="00891B67" w:rsidP="00891B67">
            <w:pPr>
              <w:numPr>
                <w:ilvl w:val="0"/>
                <w:numId w:val="8"/>
              </w:numPr>
              <w:contextualSpacing/>
              <w:rPr>
                <w:rFonts w:ascii="Cambria" w:eastAsiaTheme="minorHAnsi" w:hAnsi="Cambria" w:cstheme="minorBidi"/>
                <w:szCs w:val="22"/>
              </w:rPr>
            </w:pPr>
            <w:r w:rsidRPr="00891B67">
              <w:rPr>
                <w:rFonts w:ascii="Cambria" w:eastAsiaTheme="minorHAnsi" w:hAnsi="Cambria" w:cstheme="minorBidi"/>
                <w:szCs w:val="22"/>
              </w:rPr>
              <w:t>There are also a lot of online resources for individuals and specific providers, many of which are free, so feel free to reach out if you hear of a particular need</w:t>
            </w:r>
          </w:p>
          <w:p w14:paraId="74E622E8" w14:textId="77777777" w:rsidR="00891B67" w:rsidRPr="00891B67" w:rsidRDefault="00891B67" w:rsidP="00891B67">
            <w:pPr>
              <w:numPr>
                <w:ilvl w:val="0"/>
                <w:numId w:val="8"/>
              </w:numPr>
              <w:contextualSpacing/>
              <w:rPr>
                <w:rFonts w:ascii="Cambria" w:eastAsiaTheme="minorHAnsi" w:hAnsi="Cambria" w:cstheme="minorBidi"/>
                <w:szCs w:val="22"/>
              </w:rPr>
            </w:pPr>
            <w:r w:rsidRPr="00891B67">
              <w:rPr>
                <w:rFonts w:ascii="Cambria" w:eastAsiaTheme="minorHAnsi" w:hAnsi="Cambria" w:cstheme="minorBidi"/>
                <w:szCs w:val="22"/>
              </w:rPr>
              <w:t xml:space="preserve">Contact Teresa at </w:t>
            </w:r>
            <w:hyperlink r:id="rId9" w:history="1">
              <w:r w:rsidRPr="00891B67">
                <w:rPr>
                  <w:rFonts w:ascii="Cambria" w:eastAsiaTheme="minorHAnsi" w:hAnsi="Cambria" w:cstheme="minorBidi"/>
                  <w:color w:val="0000FF"/>
                  <w:szCs w:val="22"/>
                  <w:u w:val="single"/>
                </w:rPr>
                <w:t>lavagninot@ca</w:t>
              </w:r>
              <w:r w:rsidRPr="00891B67">
                <w:rPr>
                  <w:rFonts w:ascii="Cambria" w:eastAsiaTheme="minorHAnsi" w:hAnsi="Cambria" w:cstheme="minorBidi"/>
                  <w:color w:val="0000FF"/>
                  <w:szCs w:val="22"/>
                  <w:u w:val="single"/>
                </w:rPr>
                <w:t>reoregon.org</w:t>
              </w:r>
            </w:hyperlink>
            <w:r w:rsidRPr="00891B67">
              <w:rPr>
                <w:rFonts w:ascii="Cambria" w:eastAsiaTheme="minorHAnsi" w:hAnsi="Cambria" w:cstheme="minorBidi"/>
                <w:szCs w:val="22"/>
              </w:rPr>
              <w:t xml:space="preserve"> for more information.</w:t>
            </w:r>
          </w:p>
          <w:p w14:paraId="3BD624A1" w14:textId="77777777" w:rsidR="00891B67" w:rsidRPr="00891B67" w:rsidRDefault="00891B67" w:rsidP="00891B67">
            <w:pPr>
              <w:rPr>
                <w:rFonts w:ascii="Cambria" w:eastAsiaTheme="minorHAnsi" w:hAnsi="Cambria" w:cstheme="minorBidi"/>
                <w:b/>
                <w:szCs w:val="22"/>
              </w:rPr>
            </w:pPr>
          </w:p>
          <w:p w14:paraId="21480231" w14:textId="77777777" w:rsidR="00891B67" w:rsidRPr="00891B67" w:rsidRDefault="00891B67" w:rsidP="00891B67">
            <w:pPr>
              <w:rPr>
                <w:rFonts w:ascii="Cambria" w:eastAsiaTheme="minorHAnsi" w:hAnsi="Cambria" w:cstheme="minorBidi"/>
                <w:b/>
                <w:szCs w:val="22"/>
              </w:rPr>
            </w:pPr>
            <w:r w:rsidRPr="00891B67">
              <w:rPr>
                <w:rFonts w:ascii="Cambria" w:eastAsiaTheme="minorHAnsi" w:hAnsi="Cambria" w:cstheme="minorBidi"/>
                <w:b/>
                <w:szCs w:val="22"/>
              </w:rPr>
              <w:t>Member Updates</w:t>
            </w:r>
          </w:p>
          <w:p w14:paraId="6288D323" w14:textId="77777777" w:rsidR="00891B67" w:rsidRPr="00891B67" w:rsidRDefault="00891B67" w:rsidP="00891B67">
            <w:pPr>
              <w:numPr>
                <w:ilvl w:val="0"/>
                <w:numId w:val="9"/>
              </w:numPr>
              <w:contextualSpacing/>
              <w:rPr>
                <w:rFonts w:ascii="Cambria" w:eastAsiaTheme="minorHAnsi" w:hAnsi="Cambria" w:cstheme="minorBidi"/>
                <w:szCs w:val="22"/>
              </w:rPr>
            </w:pPr>
            <w:r w:rsidRPr="00891B67">
              <w:rPr>
                <w:rFonts w:ascii="Cambria" w:eastAsiaTheme="minorHAnsi" w:hAnsi="Cambria" w:cstheme="minorBidi"/>
                <w:szCs w:val="22"/>
              </w:rPr>
              <w:t>CPCCO Community Wellness grant opportunities will be posted on their website June 16.</w:t>
            </w:r>
          </w:p>
          <w:p w14:paraId="3618CE8A" w14:textId="77777777" w:rsidR="00891B67" w:rsidRPr="00891B67" w:rsidRDefault="00891B67" w:rsidP="00891B67">
            <w:pPr>
              <w:numPr>
                <w:ilvl w:val="0"/>
                <w:numId w:val="9"/>
              </w:numPr>
              <w:contextualSpacing/>
              <w:rPr>
                <w:rFonts w:ascii="Cambria" w:eastAsiaTheme="minorHAnsi" w:hAnsi="Cambria" w:cstheme="minorBidi"/>
                <w:szCs w:val="22"/>
              </w:rPr>
            </w:pPr>
            <w:r w:rsidRPr="00891B67">
              <w:rPr>
                <w:rFonts w:ascii="Cambria" w:eastAsiaTheme="minorHAnsi" w:hAnsi="Cambria" w:cstheme="minorBidi"/>
                <w:szCs w:val="22"/>
              </w:rPr>
              <w:t xml:space="preserve">Vaccine Updates:  Mass vaccinations are coming to an end.  Pfizer family clinics are ongoing.  Focus is shifting to pop up clinics smaller events to meet people where they are at.  Public Health will be offering vaccines and COVID-19 testing inhouse beginning in July most days.  </w:t>
            </w:r>
          </w:p>
          <w:p w14:paraId="70B86264" w14:textId="77777777" w:rsidR="00891B67" w:rsidRPr="00891B67" w:rsidRDefault="00891B67" w:rsidP="00891B67">
            <w:pPr>
              <w:numPr>
                <w:ilvl w:val="0"/>
                <w:numId w:val="9"/>
              </w:numPr>
              <w:contextualSpacing/>
              <w:rPr>
                <w:rFonts w:ascii="Cambria" w:eastAsiaTheme="minorHAnsi" w:hAnsi="Cambria" w:cstheme="minorBidi"/>
                <w:szCs w:val="22"/>
              </w:rPr>
            </w:pPr>
            <w:proofErr w:type="spellStart"/>
            <w:r w:rsidRPr="00891B67">
              <w:rPr>
                <w:rFonts w:ascii="Cambria" w:eastAsiaTheme="minorHAnsi" w:hAnsi="Cambria" w:cstheme="minorBidi"/>
                <w:szCs w:val="22"/>
              </w:rPr>
              <w:t>Marya</w:t>
            </w:r>
            <w:proofErr w:type="spellEnd"/>
            <w:r w:rsidRPr="00891B67">
              <w:rPr>
                <w:rFonts w:ascii="Cambria" w:eastAsiaTheme="minorHAnsi" w:hAnsi="Cambria" w:cstheme="minorBidi"/>
                <w:szCs w:val="22"/>
              </w:rPr>
              <w:t xml:space="preserve"> Stark, Wellville Equity Group- The equity group is exploring forming a Regional Health Equity Coalition for our 3-county region.  We also drafted a letter to county management requesting citizen input regarding the allocation of funds from the American Rescue Act, specifically that the Latinx community be prioritized for this outreach effort as they experience disproportionate impact from the pandemic in accordance with Clatsop County November 4, 202 resolution regarding Diversity, Equity, and Inclusion.</w:t>
            </w:r>
          </w:p>
          <w:p w14:paraId="6CA3837F" w14:textId="77777777" w:rsidR="00891B67" w:rsidRPr="00891B67" w:rsidRDefault="00891B67" w:rsidP="00891B67">
            <w:pPr>
              <w:numPr>
                <w:ilvl w:val="0"/>
                <w:numId w:val="9"/>
              </w:numPr>
              <w:contextualSpacing/>
              <w:rPr>
                <w:rFonts w:ascii="Cambria" w:eastAsiaTheme="minorHAnsi" w:hAnsi="Cambria" w:cstheme="minorBidi"/>
                <w:szCs w:val="22"/>
              </w:rPr>
            </w:pPr>
            <w:r w:rsidRPr="00891B67">
              <w:rPr>
                <w:rFonts w:ascii="Cambria" w:eastAsiaTheme="minorHAnsi" w:hAnsi="Cambria" w:cstheme="minorBidi"/>
              </w:rPr>
              <w:t>Providence Seaside Dental Van is on the road again June 14</w:t>
            </w:r>
            <w:r w:rsidRPr="00891B67">
              <w:rPr>
                <w:rFonts w:ascii="Cambria" w:eastAsiaTheme="minorHAnsi" w:hAnsi="Cambria" w:cstheme="minorBidi"/>
                <w:vertAlign w:val="superscript"/>
              </w:rPr>
              <w:t>th</w:t>
            </w:r>
            <w:r w:rsidRPr="00891B67">
              <w:rPr>
                <w:rFonts w:ascii="Cambria" w:eastAsiaTheme="minorHAnsi" w:hAnsi="Cambria" w:cstheme="minorBidi"/>
              </w:rPr>
              <w:t>-16 and August 2-4. Please call Providence Seaside Hospital at 971-601-0479 for eligibility screening and to schedule an appointment.</w:t>
            </w:r>
          </w:p>
          <w:p w14:paraId="57F89200" w14:textId="77777777" w:rsidR="00891B67" w:rsidRPr="00891B67" w:rsidRDefault="00891B67" w:rsidP="00891B67">
            <w:pPr>
              <w:numPr>
                <w:ilvl w:val="0"/>
                <w:numId w:val="10"/>
              </w:numPr>
              <w:contextualSpacing/>
              <w:rPr>
                <w:rFonts w:ascii="Cambria" w:eastAsiaTheme="minorHAnsi" w:hAnsi="Cambria" w:cstheme="minorBidi"/>
                <w:szCs w:val="22"/>
              </w:rPr>
            </w:pPr>
            <w:r w:rsidRPr="00891B67">
              <w:rPr>
                <w:rFonts w:ascii="Cambria" w:eastAsiaTheme="minorHAnsi" w:hAnsi="Cambria" w:cstheme="minorBidi"/>
                <w:szCs w:val="22"/>
              </w:rPr>
              <w:t xml:space="preserve">Place Matters Clatsop County 2021 conference of 3 webinars is complete and successful.  All three webinars are available for viewing here: </w:t>
            </w:r>
            <w:hyperlink r:id="rId10" w:history="1">
              <w:r w:rsidRPr="00891B67">
                <w:rPr>
                  <w:rFonts w:ascii="Cambria" w:eastAsiaTheme="minorHAnsi" w:hAnsi="Cambria" w:cstheme="minorBidi"/>
                  <w:color w:val="0000FF"/>
                  <w:szCs w:val="22"/>
                  <w:u w:val="single"/>
                </w:rPr>
                <w:t>https://www.clatsopchart.org/placematters2021</w:t>
              </w:r>
            </w:hyperlink>
          </w:p>
          <w:p w14:paraId="71931BE9" w14:textId="77777777" w:rsidR="00891B67" w:rsidRDefault="00891B67" w:rsidP="00891B67">
            <w:pPr>
              <w:rPr>
                <w:rFonts w:ascii="Cambria" w:eastAsiaTheme="minorHAnsi" w:hAnsi="Cambria" w:cstheme="minorBidi"/>
                <w:b/>
                <w:szCs w:val="22"/>
              </w:rPr>
            </w:pPr>
          </w:p>
          <w:p w14:paraId="7605F55F" w14:textId="510CC29F" w:rsidR="00891B67" w:rsidRPr="00891B67" w:rsidRDefault="00891B67" w:rsidP="00891B67">
            <w:pPr>
              <w:rPr>
                <w:rFonts w:ascii="Cambria" w:eastAsiaTheme="minorHAnsi" w:hAnsi="Cambria" w:cstheme="minorBidi"/>
                <w:b/>
                <w:szCs w:val="22"/>
              </w:rPr>
            </w:pPr>
            <w:r w:rsidRPr="00891B67">
              <w:rPr>
                <w:rFonts w:ascii="Cambria" w:eastAsiaTheme="minorHAnsi" w:hAnsi="Cambria" w:cstheme="minorBidi"/>
                <w:b/>
                <w:szCs w:val="22"/>
              </w:rPr>
              <w:lastRenderedPageBreak/>
              <w:t>DELTA</w:t>
            </w:r>
          </w:p>
          <w:p w14:paraId="5DA32283" w14:textId="55F9FF29" w:rsidR="00891B67" w:rsidRDefault="00891B67" w:rsidP="00891B67">
            <w:pPr>
              <w:rPr>
                <w:rFonts w:ascii="Cambria" w:eastAsiaTheme="minorHAnsi" w:hAnsi="Cambria" w:cstheme="minorBidi"/>
                <w:szCs w:val="22"/>
              </w:rPr>
            </w:pPr>
            <w:r w:rsidRPr="00891B67">
              <w:rPr>
                <w:rFonts w:ascii="Cambria" w:eastAsiaTheme="minorHAnsi" w:hAnsi="Cambria" w:cstheme="minorBidi"/>
                <w:szCs w:val="22"/>
              </w:rPr>
              <w:t xml:space="preserve">Jordan Okoniewski shared his presentation from his last session with Developing Equity Leadership Through Training and Action on Cultural Humility, another excellent and thought-provoking presentation. This and Jordan’s other presentation slides are available on CHART’s website. </w:t>
            </w:r>
            <w:hyperlink r:id="rId11" w:history="1">
              <w:r w:rsidRPr="00BE08F9">
                <w:rPr>
                  <w:rStyle w:val="Hyperlink"/>
                  <w:rFonts w:ascii="Cambria" w:eastAsiaTheme="minorHAnsi" w:hAnsi="Cambria" w:cstheme="minorBidi"/>
                  <w:szCs w:val="22"/>
                </w:rPr>
                <w:t>https://www.clatsopchart.org/delta</w:t>
              </w:r>
            </w:hyperlink>
          </w:p>
          <w:p w14:paraId="2E9D218E" w14:textId="72BEA8A0" w:rsidR="00891B67" w:rsidRDefault="00891B67" w:rsidP="00891B67">
            <w:pPr>
              <w:rPr>
                <w:rFonts w:ascii="Cambria" w:eastAsiaTheme="minorHAnsi" w:hAnsi="Cambria" w:cstheme="minorBidi"/>
                <w:szCs w:val="22"/>
              </w:rPr>
            </w:pPr>
          </w:p>
          <w:p w14:paraId="1757EF13" w14:textId="237B6393" w:rsidR="00891B67" w:rsidRDefault="00891B67" w:rsidP="00891B67">
            <w:pPr>
              <w:rPr>
                <w:rFonts w:ascii="Cambria" w:eastAsiaTheme="minorHAnsi" w:hAnsi="Cambria" w:cstheme="minorBidi"/>
                <w:szCs w:val="22"/>
              </w:rPr>
            </w:pPr>
          </w:p>
          <w:p w14:paraId="4FA7D6AB" w14:textId="0C7F8568" w:rsidR="00891B67" w:rsidRPr="00891B67" w:rsidRDefault="00891B67" w:rsidP="00891B67">
            <w:pPr>
              <w:ind w:left="720"/>
              <w:rPr>
                <w:rFonts w:ascii="Cambria" w:eastAsiaTheme="minorHAnsi" w:hAnsi="Cambria" w:cstheme="minorBidi"/>
                <w:b/>
                <w:szCs w:val="22"/>
              </w:rPr>
            </w:pPr>
            <w:r w:rsidRPr="00891B67">
              <w:rPr>
                <w:rFonts w:ascii="Cambria" w:eastAsiaTheme="minorHAnsi" w:hAnsi="Cambria" w:cstheme="minorBidi"/>
                <w:b/>
                <w:szCs w:val="22"/>
              </w:rPr>
              <w:t>Next Meeting July 14, 2021</w:t>
            </w:r>
          </w:p>
          <w:p w14:paraId="566FF619" w14:textId="77777777" w:rsidR="00891B67" w:rsidRPr="00891B67" w:rsidRDefault="00891B67" w:rsidP="00891B67">
            <w:pPr>
              <w:rPr>
                <w:rFonts w:ascii="Cambria" w:eastAsiaTheme="minorHAnsi" w:hAnsi="Cambria" w:cstheme="minorBidi"/>
                <w:szCs w:val="22"/>
              </w:rPr>
            </w:pPr>
          </w:p>
          <w:p w14:paraId="7749A64D" w14:textId="2E10575D" w:rsidR="00F558DB" w:rsidRPr="00891B67" w:rsidRDefault="00F558DB" w:rsidP="00891B67">
            <w:pPr>
              <w:spacing w:after="200" w:line="276" w:lineRule="auto"/>
              <w:rPr>
                <w:rFonts w:ascii="Cambria" w:hAnsi="Cambria"/>
                <w:color w:val="000000" w:themeColor="text1"/>
              </w:rPr>
            </w:pPr>
          </w:p>
        </w:tc>
      </w:tr>
      <w:tr w:rsidR="00F558DB" w:rsidRPr="00891B67" w14:paraId="1AB8411C" w14:textId="77777777" w:rsidTr="00F558DB">
        <w:trPr>
          <w:trHeight w:val="403"/>
        </w:trPr>
        <w:tc>
          <w:tcPr>
            <w:tcW w:w="9630" w:type="dxa"/>
          </w:tcPr>
          <w:p w14:paraId="64974829" w14:textId="77777777" w:rsidR="00F558DB" w:rsidRPr="00891B67" w:rsidRDefault="00F558DB" w:rsidP="00F558DB">
            <w:pPr>
              <w:pStyle w:val="PlainText"/>
              <w:rPr>
                <w:rFonts w:ascii="Cambria" w:hAnsi="Cambria"/>
                <w:color w:val="000000" w:themeColor="text1"/>
              </w:rPr>
            </w:pPr>
          </w:p>
        </w:tc>
      </w:tr>
    </w:tbl>
    <w:p w14:paraId="5CB3CAA5" w14:textId="77777777" w:rsidR="00336B22" w:rsidRPr="00891B67" w:rsidRDefault="00336B22" w:rsidP="0053350D">
      <w:pPr>
        <w:jc w:val="center"/>
        <w:rPr>
          <w:rFonts w:ascii="Cambria" w:hAnsi="Cambria"/>
          <w:b/>
        </w:rPr>
      </w:pPr>
    </w:p>
    <w:p w14:paraId="46D7CC5D" w14:textId="77777777" w:rsidR="00336B22" w:rsidRPr="00891B67" w:rsidRDefault="00336B22" w:rsidP="0053350D">
      <w:pPr>
        <w:jc w:val="center"/>
        <w:rPr>
          <w:rFonts w:ascii="Cambria" w:hAnsi="Cambria"/>
          <w:b/>
        </w:rPr>
      </w:pPr>
    </w:p>
    <w:p w14:paraId="11E686A1" w14:textId="77777777" w:rsidR="00336B22" w:rsidRPr="00891B67" w:rsidRDefault="00336B22" w:rsidP="0053350D">
      <w:pPr>
        <w:jc w:val="center"/>
        <w:rPr>
          <w:rFonts w:ascii="Cambria" w:hAnsi="Cambria"/>
          <w:b/>
        </w:rPr>
      </w:pPr>
    </w:p>
    <w:p w14:paraId="28B1E851" w14:textId="77777777" w:rsidR="00336B22" w:rsidRPr="00891B67" w:rsidRDefault="00336B22" w:rsidP="0053350D">
      <w:pPr>
        <w:jc w:val="center"/>
        <w:rPr>
          <w:rFonts w:ascii="Cambria" w:hAnsi="Cambria"/>
          <w:b/>
        </w:rPr>
      </w:pPr>
    </w:p>
    <w:p w14:paraId="0A712D3E" w14:textId="77777777" w:rsidR="00336B22" w:rsidRPr="00891B67" w:rsidRDefault="00336B22" w:rsidP="0053350D">
      <w:pPr>
        <w:jc w:val="center"/>
        <w:rPr>
          <w:rFonts w:ascii="Cambria" w:hAnsi="Cambria"/>
          <w:b/>
        </w:rPr>
      </w:pPr>
    </w:p>
    <w:p w14:paraId="0C8B0D61" w14:textId="77777777" w:rsidR="00336B22" w:rsidRPr="00891B67" w:rsidRDefault="00336B22" w:rsidP="0053350D">
      <w:pPr>
        <w:jc w:val="center"/>
        <w:rPr>
          <w:rFonts w:ascii="Cambria" w:hAnsi="Cambria"/>
          <w:b/>
        </w:rPr>
      </w:pPr>
    </w:p>
    <w:p w14:paraId="33AFBFAC" w14:textId="77777777" w:rsidR="00336B22" w:rsidRPr="00891B67" w:rsidRDefault="00336B22" w:rsidP="0053350D">
      <w:pPr>
        <w:jc w:val="center"/>
        <w:rPr>
          <w:rFonts w:ascii="Cambria" w:hAnsi="Cambria"/>
          <w:b/>
        </w:rPr>
      </w:pPr>
    </w:p>
    <w:p w14:paraId="0688BF5E" w14:textId="77777777" w:rsidR="00336B22" w:rsidRPr="00891B67" w:rsidRDefault="00336B22" w:rsidP="0053350D">
      <w:pPr>
        <w:jc w:val="center"/>
        <w:rPr>
          <w:rFonts w:ascii="Cambria" w:hAnsi="Cambria"/>
          <w:b/>
        </w:rPr>
      </w:pPr>
    </w:p>
    <w:p w14:paraId="0516C7CD" w14:textId="77777777" w:rsidR="00336B22" w:rsidRPr="00891B67" w:rsidRDefault="00336B22" w:rsidP="0053350D">
      <w:pPr>
        <w:jc w:val="center"/>
        <w:rPr>
          <w:rFonts w:ascii="Cambria" w:hAnsi="Cambria"/>
          <w:b/>
        </w:rPr>
      </w:pPr>
    </w:p>
    <w:p w14:paraId="34951ABA" w14:textId="77777777" w:rsidR="00336B22" w:rsidRPr="00891B67" w:rsidRDefault="00336B22" w:rsidP="0053350D">
      <w:pPr>
        <w:jc w:val="center"/>
        <w:rPr>
          <w:rFonts w:ascii="Cambria" w:hAnsi="Cambria"/>
          <w:b/>
        </w:rPr>
      </w:pPr>
    </w:p>
    <w:p w14:paraId="4584C521" w14:textId="77777777" w:rsidR="00336B22" w:rsidRPr="00891B67" w:rsidRDefault="00336B22" w:rsidP="0053350D">
      <w:pPr>
        <w:jc w:val="center"/>
        <w:rPr>
          <w:rFonts w:ascii="Cambria" w:hAnsi="Cambria"/>
          <w:b/>
        </w:rPr>
      </w:pPr>
    </w:p>
    <w:p w14:paraId="2B833688" w14:textId="77777777" w:rsidR="00336B22" w:rsidRPr="00891B67" w:rsidRDefault="00336B22" w:rsidP="0053350D">
      <w:pPr>
        <w:jc w:val="center"/>
        <w:rPr>
          <w:rFonts w:ascii="Cambria" w:hAnsi="Cambria"/>
          <w:b/>
        </w:rPr>
      </w:pPr>
    </w:p>
    <w:p w14:paraId="7AB2F48F" w14:textId="21270878" w:rsidR="00336B22" w:rsidRDefault="00F8313E" w:rsidP="0053350D">
      <w:pPr>
        <w:jc w:val="center"/>
        <w:rPr>
          <w:rFonts w:ascii="Cambria" w:hAnsi="Cambria"/>
          <w:b/>
        </w:rPr>
      </w:pPr>
      <w:r w:rsidRPr="00F8313E">
        <w:rPr>
          <w:rFonts w:ascii="Cambria" w:hAnsi="Cambria"/>
          <w:b/>
          <w:noProof/>
        </w:rPr>
        <mc:AlternateContent>
          <mc:Choice Requires="wps">
            <w:drawing>
              <wp:anchor distT="91440" distB="91440" distL="114300" distR="114300" simplePos="0" relativeHeight="251662336" behindDoc="0" locked="0" layoutInCell="1" allowOverlap="1" wp14:anchorId="76DACF6E" wp14:editId="476C9334">
                <wp:simplePos x="0" y="0"/>
                <wp:positionH relativeFrom="page">
                  <wp:posOffset>504825</wp:posOffset>
                </wp:positionH>
                <wp:positionV relativeFrom="paragraph">
                  <wp:posOffset>283210</wp:posOffset>
                </wp:positionV>
                <wp:extent cx="5981700" cy="123825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238250"/>
                        </a:xfrm>
                        <a:prstGeom prst="rect">
                          <a:avLst/>
                        </a:prstGeom>
                        <a:noFill/>
                        <a:ln w="9525">
                          <a:noFill/>
                          <a:miter lim="800000"/>
                          <a:headEnd/>
                          <a:tailEnd/>
                        </a:ln>
                      </wps:spPr>
                      <wps:txbx>
                        <w:txbxContent>
                          <w:p w14:paraId="4E01847B" w14:textId="51109C87" w:rsidR="00F8313E" w:rsidRDefault="00F8313E" w:rsidP="00F8313E">
                            <w:pPr>
                              <w:pBdr>
                                <w:top w:val="single" w:sz="24" w:space="8" w:color="4F81BD" w:themeColor="accent1"/>
                                <w:bottom w:val="single" w:sz="24" w:space="8" w:color="4F81BD" w:themeColor="accent1"/>
                              </w:pBdr>
                              <w:jc w:val="center"/>
                              <w:rPr>
                                <w:i/>
                                <w:iCs/>
                                <w:color w:val="4F81BD" w:themeColor="accent1"/>
                              </w:rPr>
                            </w:pPr>
                            <w:r w:rsidRPr="00F8313E">
                              <w:rPr>
                                <w:i/>
                                <w:iCs/>
                                <w:noProof/>
                                <w:color w:val="4F81BD" w:themeColor="accent1"/>
                              </w:rPr>
                              <w:drawing>
                                <wp:inline distT="0" distB="0" distL="0" distR="0" wp14:anchorId="19A0124E" wp14:editId="1342CC5D">
                                  <wp:extent cx="3819525" cy="771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4402" cy="7725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ACF6E" id="_x0000_s1027" type="#_x0000_t202" style="position:absolute;left:0;text-align:left;margin-left:39.75pt;margin-top:22.3pt;width:471pt;height:97.5pt;z-index:25166233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" filled="f" stroked="f">
                <v:textbox>
                  <w:txbxContent>
                    <w:p w14:paraId="4E01847B" w14:textId="51109C87" w:rsidR="00F8313E" w:rsidRDefault="00F8313E" w:rsidP="00F8313E">
                      <w:pPr>
                        <w:pBdr>
                          <w:top w:val="single" w:sz="24" w:space="8" w:color="4F81BD" w:themeColor="accent1"/>
                          <w:bottom w:val="single" w:sz="24" w:space="8" w:color="4F81BD" w:themeColor="accent1"/>
                        </w:pBdr>
                        <w:jc w:val="center"/>
                        <w:rPr>
                          <w:i/>
                          <w:iCs/>
                          <w:color w:val="4F81BD" w:themeColor="accent1"/>
                        </w:rPr>
                      </w:pPr>
                      <w:r w:rsidRPr="00F8313E">
                        <w:rPr>
                          <w:i/>
                          <w:iCs/>
                          <w:noProof/>
                          <w:color w:val="4F81BD" w:themeColor="accent1"/>
                        </w:rPr>
                        <w:drawing>
                          <wp:inline distT="0" distB="0" distL="0" distR="0" wp14:anchorId="19A0124E" wp14:editId="1342CC5D">
                            <wp:extent cx="3819525" cy="771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4402" cy="772510"/>
                                    </a:xfrm>
                                    <a:prstGeom prst="rect">
                                      <a:avLst/>
                                    </a:prstGeom>
                                    <a:noFill/>
                                    <a:ln>
                                      <a:noFill/>
                                    </a:ln>
                                  </pic:spPr>
                                </pic:pic>
                              </a:graphicData>
                            </a:graphic>
                          </wp:inline>
                        </w:drawing>
                      </w:r>
                    </w:p>
                  </w:txbxContent>
                </v:textbox>
                <w10:wrap type="topAndBottom" anchorx="page"/>
              </v:shape>
            </w:pict>
          </mc:Fallback>
        </mc:AlternateContent>
      </w:r>
    </w:p>
    <w:p w14:paraId="137734F4" w14:textId="2D5FBB9D" w:rsidR="00336B22" w:rsidRDefault="00336B22" w:rsidP="0053350D">
      <w:pPr>
        <w:jc w:val="center"/>
        <w:rPr>
          <w:rFonts w:ascii="Cambria" w:hAnsi="Cambria"/>
          <w:b/>
        </w:rPr>
      </w:pPr>
    </w:p>
    <w:p w14:paraId="792B3DE2" w14:textId="77777777" w:rsidR="00336B22" w:rsidRDefault="00336B22" w:rsidP="0053350D">
      <w:pPr>
        <w:jc w:val="center"/>
        <w:rPr>
          <w:rFonts w:ascii="Cambria" w:hAnsi="Cambria"/>
          <w:b/>
        </w:rPr>
      </w:pPr>
    </w:p>
    <w:p w14:paraId="1A269231" w14:textId="1CB56127" w:rsidR="0053350D" w:rsidRPr="00CE2D7F" w:rsidRDefault="0053350D" w:rsidP="0053350D">
      <w:pPr>
        <w:jc w:val="center"/>
        <w:rPr>
          <w:rFonts w:ascii="Cambria" w:hAnsi="Cambria"/>
          <w:b/>
        </w:rPr>
      </w:pPr>
      <w:r w:rsidRPr="00CE2D7F">
        <w:rPr>
          <w:rFonts w:ascii="Cambria" w:hAnsi="Cambria"/>
          <w:b/>
        </w:rPr>
        <w:t>Find CHART at:</w:t>
      </w:r>
    </w:p>
    <w:p w14:paraId="54C32BAE" w14:textId="77777777" w:rsidR="0053350D" w:rsidRPr="00CE2D7F" w:rsidRDefault="0053350D" w:rsidP="0053350D">
      <w:pPr>
        <w:jc w:val="center"/>
        <w:rPr>
          <w:rFonts w:ascii="Cambria" w:hAnsi="Cambria"/>
        </w:rPr>
      </w:pPr>
    </w:p>
    <w:p w14:paraId="5E6F8FCB" w14:textId="77777777" w:rsidR="0053350D" w:rsidRDefault="00891B67" w:rsidP="0053350D">
      <w:pPr>
        <w:jc w:val="center"/>
        <w:rPr>
          <w:rFonts w:ascii="Cambria" w:hAnsi="Cambria"/>
        </w:rPr>
      </w:pPr>
      <w:hyperlink r:id="rId13" w:history="1">
        <w:r w:rsidR="0053350D" w:rsidRPr="00CE2D7F">
          <w:rPr>
            <w:rStyle w:val="Hyperlink"/>
            <w:rFonts w:ascii="Cambria" w:hAnsi="Cambria"/>
          </w:rPr>
          <w:t>www.clatsopchart.org</w:t>
        </w:r>
      </w:hyperlink>
      <w:r w:rsidR="0053350D" w:rsidRPr="00CE2D7F">
        <w:rPr>
          <w:rFonts w:ascii="Cambria" w:hAnsi="Cambria"/>
        </w:rPr>
        <w:t xml:space="preserve"> * </w:t>
      </w:r>
      <w:r w:rsidR="0053350D" w:rsidRPr="00CE2D7F">
        <w:rPr>
          <w:rStyle w:val="Hyperlink"/>
          <w:rFonts w:ascii="Cambria" w:hAnsi="Cambria"/>
        </w:rPr>
        <w:t xml:space="preserve"> </w:t>
      </w:r>
      <w:hyperlink r:id="rId14" w:history="1">
        <w:proofErr w:type="spellStart"/>
        <w:r w:rsidR="00F04C2E" w:rsidRPr="00F04C2E">
          <w:rPr>
            <w:rStyle w:val="Hyperlink"/>
            <w:rFonts w:ascii="Cambria" w:hAnsi="Cambria"/>
          </w:rPr>
          <w:t>FaceBook</w:t>
        </w:r>
        <w:proofErr w:type="spellEnd"/>
      </w:hyperlink>
      <w:r w:rsidR="00F04C2E">
        <w:rPr>
          <w:rFonts w:ascii="Cambria" w:hAnsi="Cambria"/>
        </w:rPr>
        <w:t xml:space="preserve"> </w:t>
      </w:r>
      <w:r w:rsidR="0053350D" w:rsidRPr="00CE2D7F">
        <w:rPr>
          <w:rStyle w:val="Hyperlink"/>
          <w:rFonts w:ascii="Cambria" w:hAnsi="Cambria"/>
        </w:rPr>
        <w:t xml:space="preserve">*  </w:t>
      </w:r>
      <w:hyperlink r:id="rId15" w:history="1">
        <w:r w:rsidR="00F04C2E" w:rsidRPr="00F04C2E">
          <w:rPr>
            <w:rStyle w:val="Hyperlink"/>
            <w:rFonts w:ascii="Cambria" w:hAnsi="Cambria"/>
          </w:rPr>
          <w:t>Linked In</w:t>
        </w:r>
      </w:hyperlink>
    </w:p>
    <w:p w14:paraId="1E42CA9E" w14:textId="1940FC09" w:rsidR="00074753" w:rsidRDefault="00F04C2E" w:rsidP="00F04C2E">
      <w:pPr>
        <w:jc w:val="center"/>
        <w:rPr>
          <w:rFonts w:ascii="Cambria" w:hAnsi="Cambria"/>
        </w:rPr>
      </w:pPr>
      <w:bookmarkStart w:id="2" w:name="_GoBack"/>
      <w:bookmarkEnd w:id="2"/>
      <w:r w:rsidRPr="00CE2D7F">
        <w:rPr>
          <w:rFonts w:ascii="Cambria" w:hAnsi="Cambria"/>
          <w:noProof/>
        </w:rPr>
        <w:drawing>
          <wp:inline distT="0" distB="0" distL="0" distR="0" wp14:anchorId="45C9FEC0" wp14:editId="2B58386A">
            <wp:extent cx="4345918" cy="378466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87351" cy="3994920"/>
                    </a:xfrm>
                    <a:prstGeom prst="rect">
                      <a:avLst/>
                    </a:prstGeom>
                    <a:noFill/>
                    <a:ln>
                      <a:noFill/>
                    </a:ln>
                  </pic:spPr>
                </pic:pic>
              </a:graphicData>
            </a:graphic>
          </wp:inline>
        </w:drawing>
      </w:r>
    </w:p>
    <w:p w14:paraId="6D11948C" w14:textId="77777777" w:rsidR="00F8313E" w:rsidRPr="00CE2D7F" w:rsidRDefault="00F8313E" w:rsidP="00F04C2E">
      <w:pPr>
        <w:jc w:val="center"/>
        <w:rPr>
          <w:rFonts w:ascii="Cambria" w:hAnsi="Cambria"/>
        </w:rPr>
      </w:pPr>
    </w:p>
    <w:p w14:paraId="0363CA12" w14:textId="2220BB2F" w:rsidR="00AB30DA" w:rsidRPr="00CE2D7F" w:rsidRDefault="007F1FA6" w:rsidP="00AB30DA">
      <w:pPr>
        <w:jc w:val="center"/>
        <w:rPr>
          <w:rFonts w:ascii="Cambria" w:hAnsi="Cambria"/>
          <w:b/>
        </w:rPr>
      </w:pPr>
      <w:r>
        <w:rPr>
          <w:rFonts w:ascii="Cambria" w:hAnsi="Cambria"/>
          <w:b/>
        </w:rPr>
        <w:t xml:space="preserve">       </w:t>
      </w:r>
      <w:r w:rsidR="00071488">
        <w:rPr>
          <w:noProof/>
          <w:color w:val="1F497D"/>
        </w:rPr>
        <w:drawing>
          <wp:inline distT="0" distB="0" distL="0" distR="0" wp14:anchorId="5CB9BDE2" wp14:editId="1728A41D">
            <wp:extent cx="4576030" cy="3943350"/>
            <wp:effectExtent l="0" t="0" r="0" b="0"/>
            <wp:docPr id="3" name="Picture 3" descr="Social Determinants of Health &amp; Transportation - MTM,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Determinants of Health &amp; Transportation - MTM, Inc."/>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624825" cy="3985399"/>
                    </a:xfrm>
                    <a:prstGeom prst="rect">
                      <a:avLst/>
                    </a:prstGeom>
                    <a:noFill/>
                    <a:ln>
                      <a:noFill/>
                    </a:ln>
                  </pic:spPr>
                </pic:pic>
              </a:graphicData>
            </a:graphic>
          </wp:inline>
        </w:drawing>
      </w:r>
    </w:p>
    <w:sectPr w:rsidR="00AB30DA" w:rsidRPr="00CE2D7F" w:rsidSect="00B70A6F">
      <w:headerReference w:type="default" r:id="rId19"/>
      <w:footerReference w:type="default" r:id="rId20"/>
      <w:pgSz w:w="12240" w:h="15840"/>
      <w:pgMar w:top="4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4C858" w14:textId="77777777" w:rsidR="00EC61C6" w:rsidRDefault="00EC61C6" w:rsidP="00074753">
      <w:r>
        <w:separator/>
      </w:r>
    </w:p>
  </w:endnote>
  <w:endnote w:type="continuationSeparator" w:id="0">
    <w:p w14:paraId="0E90C59D" w14:textId="77777777" w:rsidR="00EC61C6" w:rsidRDefault="00EC61C6" w:rsidP="0007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77E90" w14:textId="77777777" w:rsidR="00215DE6" w:rsidRDefault="00215DE6">
    <w:pPr>
      <w:pStyle w:val="Footer"/>
    </w:pPr>
    <w:r>
      <w:rPr>
        <w:rStyle w:val="Strong"/>
        <w:rFonts w:ascii="Helvetica" w:hAnsi="Helvetica" w:cs="Helvetica"/>
        <w:color w:val="333333"/>
        <w:sz w:val="21"/>
        <w:szCs w:val="21"/>
        <w:shd w:val="clear" w:color="auto" w:fill="FFFFFF"/>
      </w:rPr>
      <w:t xml:space="preserve">Mission: </w:t>
    </w:r>
    <w:r w:rsidRPr="00215DE6">
      <w:rPr>
        <w:rStyle w:val="Strong"/>
        <w:rFonts w:ascii="Helvetica" w:hAnsi="Helvetica" w:cs="Helvetica"/>
        <w:b w:val="0"/>
        <w:color w:val="333333"/>
        <w:sz w:val="21"/>
        <w:szCs w:val="21"/>
        <w:shd w:val="clear" w:color="auto" w:fill="FFFFFF"/>
      </w:rPr>
      <w:t>The Community Health Advocacy Resource Team of Clatsop County works collaboratively with community members to impact policy, systems, and environmental change to raise the overall health of Clatsop County residents.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7B487" w14:textId="77777777" w:rsidR="00EC61C6" w:rsidRDefault="00EC61C6" w:rsidP="00074753">
      <w:r>
        <w:separator/>
      </w:r>
    </w:p>
  </w:footnote>
  <w:footnote w:type="continuationSeparator" w:id="0">
    <w:p w14:paraId="3BA4B062" w14:textId="77777777" w:rsidR="00EC61C6" w:rsidRDefault="00EC61C6" w:rsidP="00074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A56B9" w14:textId="77777777" w:rsidR="00074753" w:rsidRPr="00074753" w:rsidRDefault="00074753" w:rsidP="00074753">
    <w:pPr>
      <w:pStyle w:val="Header"/>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D7FF2"/>
    <w:multiLevelType w:val="hybridMultilevel"/>
    <w:tmpl w:val="A54CF8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4C33C1"/>
    <w:multiLevelType w:val="hybridMultilevel"/>
    <w:tmpl w:val="5C163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84823"/>
    <w:multiLevelType w:val="hybridMultilevel"/>
    <w:tmpl w:val="3966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4018D"/>
    <w:multiLevelType w:val="hybridMultilevel"/>
    <w:tmpl w:val="0752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B0F4D"/>
    <w:multiLevelType w:val="hybridMultilevel"/>
    <w:tmpl w:val="1CF2C6D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BF3EA0"/>
    <w:multiLevelType w:val="hybridMultilevel"/>
    <w:tmpl w:val="57888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1A6E77"/>
    <w:multiLevelType w:val="hybridMultilevel"/>
    <w:tmpl w:val="0FA8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201009"/>
    <w:multiLevelType w:val="hybridMultilevel"/>
    <w:tmpl w:val="92DC6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967A2E"/>
    <w:multiLevelType w:val="hybridMultilevel"/>
    <w:tmpl w:val="353EE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CB51D8"/>
    <w:multiLevelType w:val="hybridMultilevel"/>
    <w:tmpl w:val="0704612E"/>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num w:numId="1">
    <w:abstractNumId w:val="4"/>
  </w:num>
  <w:num w:numId="2">
    <w:abstractNumId w:val="1"/>
  </w:num>
  <w:num w:numId="3">
    <w:abstractNumId w:val="7"/>
  </w:num>
  <w:num w:numId="4">
    <w:abstractNumId w:val="8"/>
  </w:num>
  <w:num w:numId="5">
    <w:abstractNumId w:val="0"/>
  </w:num>
  <w:num w:numId="6">
    <w:abstractNumId w:val="5"/>
  </w:num>
  <w:num w:numId="7">
    <w:abstractNumId w:val="9"/>
  </w:num>
  <w:num w:numId="8">
    <w:abstractNumId w:val="6"/>
  </w:num>
  <w:num w:numId="9">
    <w:abstractNumId w:val="3"/>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753"/>
    <w:rsid w:val="00001A34"/>
    <w:rsid w:val="00003761"/>
    <w:rsid w:val="0001338E"/>
    <w:rsid w:val="00027564"/>
    <w:rsid w:val="000331CB"/>
    <w:rsid w:val="000334A0"/>
    <w:rsid w:val="00035D59"/>
    <w:rsid w:val="00046072"/>
    <w:rsid w:val="00064EB3"/>
    <w:rsid w:val="00065526"/>
    <w:rsid w:val="00071488"/>
    <w:rsid w:val="00072A71"/>
    <w:rsid w:val="00074753"/>
    <w:rsid w:val="00094CA3"/>
    <w:rsid w:val="00094EDB"/>
    <w:rsid w:val="0009672D"/>
    <w:rsid w:val="00096AB0"/>
    <w:rsid w:val="000A5732"/>
    <w:rsid w:val="000A660F"/>
    <w:rsid w:val="000B179F"/>
    <w:rsid w:val="000B1D6B"/>
    <w:rsid w:val="000B69F8"/>
    <w:rsid w:val="000C2EFE"/>
    <w:rsid w:val="000D0E6B"/>
    <w:rsid w:val="000D0F66"/>
    <w:rsid w:val="000F4442"/>
    <w:rsid w:val="000F6983"/>
    <w:rsid w:val="000F71A4"/>
    <w:rsid w:val="001140DE"/>
    <w:rsid w:val="00123891"/>
    <w:rsid w:val="0012782C"/>
    <w:rsid w:val="00127932"/>
    <w:rsid w:val="00132EA1"/>
    <w:rsid w:val="00143937"/>
    <w:rsid w:val="001525FE"/>
    <w:rsid w:val="00155E09"/>
    <w:rsid w:val="00157AD1"/>
    <w:rsid w:val="00161A18"/>
    <w:rsid w:val="00166C17"/>
    <w:rsid w:val="00167A7B"/>
    <w:rsid w:val="00195FDB"/>
    <w:rsid w:val="001A630D"/>
    <w:rsid w:val="001C0136"/>
    <w:rsid w:val="001D30A5"/>
    <w:rsid w:val="001E06F3"/>
    <w:rsid w:val="001E4694"/>
    <w:rsid w:val="001F013B"/>
    <w:rsid w:val="00202B0E"/>
    <w:rsid w:val="00205370"/>
    <w:rsid w:val="00205A6D"/>
    <w:rsid w:val="00205C16"/>
    <w:rsid w:val="00215DE6"/>
    <w:rsid w:val="00220778"/>
    <w:rsid w:val="002208F4"/>
    <w:rsid w:val="0022537B"/>
    <w:rsid w:val="0023734E"/>
    <w:rsid w:val="002455E3"/>
    <w:rsid w:val="0025120B"/>
    <w:rsid w:val="00274AF5"/>
    <w:rsid w:val="002835C0"/>
    <w:rsid w:val="00290070"/>
    <w:rsid w:val="002918F1"/>
    <w:rsid w:val="00291A40"/>
    <w:rsid w:val="00291C4A"/>
    <w:rsid w:val="002A3A6C"/>
    <w:rsid w:val="002B0325"/>
    <w:rsid w:val="002B1A33"/>
    <w:rsid w:val="002B55F8"/>
    <w:rsid w:val="002B790A"/>
    <w:rsid w:val="002C287A"/>
    <w:rsid w:val="002C60C6"/>
    <w:rsid w:val="002C646F"/>
    <w:rsid w:val="002D048B"/>
    <w:rsid w:val="002D36BB"/>
    <w:rsid w:val="002E3FE3"/>
    <w:rsid w:val="002F0C6D"/>
    <w:rsid w:val="003006A0"/>
    <w:rsid w:val="003014E1"/>
    <w:rsid w:val="00317BDB"/>
    <w:rsid w:val="003337B2"/>
    <w:rsid w:val="00333D82"/>
    <w:rsid w:val="00336B22"/>
    <w:rsid w:val="00341120"/>
    <w:rsid w:val="0034216E"/>
    <w:rsid w:val="00354F3F"/>
    <w:rsid w:val="0036184F"/>
    <w:rsid w:val="00361E47"/>
    <w:rsid w:val="00376AB2"/>
    <w:rsid w:val="003849AF"/>
    <w:rsid w:val="003A74A0"/>
    <w:rsid w:val="003B0D92"/>
    <w:rsid w:val="003B2873"/>
    <w:rsid w:val="003B63F2"/>
    <w:rsid w:val="003D77F7"/>
    <w:rsid w:val="003F2FE5"/>
    <w:rsid w:val="00401A52"/>
    <w:rsid w:val="004130B8"/>
    <w:rsid w:val="00416971"/>
    <w:rsid w:val="00427789"/>
    <w:rsid w:val="00430143"/>
    <w:rsid w:val="00430F64"/>
    <w:rsid w:val="004404CB"/>
    <w:rsid w:val="00441D97"/>
    <w:rsid w:val="00461EDF"/>
    <w:rsid w:val="00467A05"/>
    <w:rsid w:val="00475CD0"/>
    <w:rsid w:val="004900DC"/>
    <w:rsid w:val="0049516C"/>
    <w:rsid w:val="0049656E"/>
    <w:rsid w:val="004A0441"/>
    <w:rsid w:val="004A794C"/>
    <w:rsid w:val="004B1185"/>
    <w:rsid w:val="004B3B96"/>
    <w:rsid w:val="004B70CF"/>
    <w:rsid w:val="004B7E6E"/>
    <w:rsid w:val="004C1702"/>
    <w:rsid w:val="004C2242"/>
    <w:rsid w:val="004C42DA"/>
    <w:rsid w:val="004C57CC"/>
    <w:rsid w:val="004D094E"/>
    <w:rsid w:val="004D531A"/>
    <w:rsid w:val="004F1F5C"/>
    <w:rsid w:val="004F7CD2"/>
    <w:rsid w:val="00511AA4"/>
    <w:rsid w:val="00514144"/>
    <w:rsid w:val="005210E0"/>
    <w:rsid w:val="005222BB"/>
    <w:rsid w:val="005253CF"/>
    <w:rsid w:val="0053350D"/>
    <w:rsid w:val="005403B1"/>
    <w:rsid w:val="00560760"/>
    <w:rsid w:val="00570960"/>
    <w:rsid w:val="00570B44"/>
    <w:rsid w:val="00573FD0"/>
    <w:rsid w:val="005865CB"/>
    <w:rsid w:val="00596177"/>
    <w:rsid w:val="005A183F"/>
    <w:rsid w:val="005A2EE4"/>
    <w:rsid w:val="005A64CF"/>
    <w:rsid w:val="005B78F9"/>
    <w:rsid w:val="005E2E01"/>
    <w:rsid w:val="005E3401"/>
    <w:rsid w:val="005E4AA4"/>
    <w:rsid w:val="005F10B8"/>
    <w:rsid w:val="005F1421"/>
    <w:rsid w:val="005F1A96"/>
    <w:rsid w:val="005F4658"/>
    <w:rsid w:val="00602770"/>
    <w:rsid w:val="00611043"/>
    <w:rsid w:val="00621347"/>
    <w:rsid w:val="0064640F"/>
    <w:rsid w:val="00656E88"/>
    <w:rsid w:val="006619CA"/>
    <w:rsid w:val="006762AD"/>
    <w:rsid w:val="006843EF"/>
    <w:rsid w:val="006979A0"/>
    <w:rsid w:val="006A0283"/>
    <w:rsid w:val="006A2C85"/>
    <w:rsid w:val="006A5C59"/>
    <w:rsid w:val="006B4C4E"/>
    <w:rsid w:val="006B5307"/>
    <w:rsid w:val="006C0C40"/>
    <w:rsid w:val="006C45A3"/>
    <w:rsid w:val="006D26DF"/>
    <w:rsid w:val="006F438B"/>
    <w:rsid w:val="00703F90"/>
    <w:rsid w:val="00705951"/>
    <w:rsid w:val="00711F04"/>
    <w:rsid w:val="00713C45"/>
    <w:rsid w:val="00715B9F"/>
    <w:rsid w:val="00720914"/>
    <w:rsid w:val="00741E75"/>
    <w:rsid w:val="007474BD"/>
    <w:rsid w:val="00753FBF"/>
    <w:rsid w:val="00764998"/>
    <w:rsid w:val="00781294"/>
    <w:rsid w:val="00790335"/>
    <w:rsid w:val="00791843"/>
    <w:rsid w:val="007A32C4"/>
    <w:rsid w:val="007D22CD"/>
    <w:rsid w:val="007E4AB6"/>
    <w:rsid w:val="007F1682"/>
    <w:rsid w:val="007F1FA6"/>
    <w:rsid w:val="007F372E"/>
    <w:rsid w:val="007F6B18"/>
    <w:rsid w:val="0080674F"/>
    <w:rsid w:val="00807E90"/>
    <w:rsid w:val="00812342"/>
    <w:rsid w:val="00816F44"/>
    <w:rsid w:val="00835FDD"/>
    <w:rsid w:val="0084591B"/>
    <w:rsid w:val="00851D02"/>
    <w:rsid w:val="008538A0"/>
    <w:rsid w:val="00871729"/>
    <w:rsid w:val="00873098"/>
    <w:rsid w:val="00875AF7"/>
    <w:rsid w:val="00880A23"/>
    <w:rsid w:val="00884AAE"/>
    <w:rsid w:val="0089013B"/>
    <w:rsid w:val="00890401"/>
    <w:rsid w:val="00891B67"/>
    <w:rsid w:val="00895E92"/>
    <w:rsid w:val="0089724A"/>
    <w:rsid w:val="008A0EF4"/>
    <w:rsid w:val="008A4D18"/>
    <w:rsid w:val="008A4EAF"/>
    <w:rsid w:val="008B031B"/>
    <w:rsid w:val="008B3D4F"/>
    <w:rsid w:val="008B409B"/>
    <w:rsid w:val="008C3948"/>
    <w:rsid w:val="008D4DEE"/>
    <w:rsid w:val="008E45EF"/>
    <w:rsid w:val="008E7616"/>
    <w:rsid w:val="00901964"/>
    <w:rsid w:val="00916F79"/>
    <w:rsid w:val="00917FED"/>
    <w:rsid w:val="0093126E"/>
    <w:rsid w:val="00933A5C"/>
    <w:rsid w:val="00936742"/>
    <w:rsid w:val="009469CC"/>
    <w:rsid w:val="0095229A"/>
    <w:rsid w:val="00954C4C"/>
    <w:rsid w:val="00965240"/>
    <w:rsid w:val="00966C1A"/>
    <w:rsid w:val="0097231B"/>
    <w:rsid w:val="0098736E"/>
    <w:rsid w:val="009A546F"/>
    <w:rsid w:val="009A6F62"/>
    <w:rsid w:val="009B1BA0"/>
    <w:rsid w:val="009B39BF"/>
    <w:rsid w:val="009B64DD"/>
    <w:rsid w:val="009C19E7"/>
    <w:rsid w:val="009D07CA"/>
    <w:rsid w:val="009D7F9C"/>
    <w:rsid w:val="009F0650"/>
    <w:rsid w:val="009F1265"/>
    <w:rsid w:val="00A002BA"/>
    <w:rsid w:val="00A042EF"/>
    <w:rsid w:val="00A15D24"/>
    <w:rsid w:val="00A22D83"/>
    <w:rsid w:val="00A2539B"/>
    <w:rsid w:val="00A26BA0"/>
    <w:rsid w:val="00A3718D"/>
    <w:rsid w:val="00AB30DA"/>
    <w:rsid w:val="00AB475D"/>
    <w:rsid w:val="00AB62E8"/>
    <w:rsid w:val="00AC0013"/>
    <w:rsid w:val="00AD3047"/>
    <w:rsid w:val="00AD5123"/>
    <w:rsid w:val="00AE527C"/>
    <w:rsid w:val="00AF5CA8"/>
    <w:rsid w:val="00B02CD9"/>
    <w:rsid w:val="00B13A5D"/>
    <w:rsid w:val="00B20CEB"/>
    <w:rsid w:val="00B25D8F"/>
    <w:rsid w:val="00B267F8"/>
    <w:rsid w:val="00B46D85"/>
    <w:rsid w:val="00B65DEA"/>
    <w:rsid w:val="00B70A6F"/>
    <w:rsid w:val="00B7109A"/>
    <w:rsid w:val="00B74E7B"/>
    <w:rsid w:val="00B752EE"/>
    <w:rsid w:val="00B92BC4"/>
    <w:rsid w:val="00B9397D"/>
    <w:rsid w:val="00B96AF0"/>
    <w:rsid w:val="00BA2187"/>
    <w:rsid w:val="00BB18D0"/>
    <w:rsid w:val="00BB7B25"/>
    <w:rsid w:val="00BC5A83"/>
    <w:rsid w:val="00BD4626"/>
    <w:rsid w:val="00BD7CA3"/>
    <w:rsid w:val="00BE476E"/>
    <w:rsid w:val="00BE66B1"/>
    <w:rsid w:val="00BF6EEF"/>
    <w:rsid w:val="00C00EBC"/>
    <w:rsid w:val="00C04033"/>
    <w:rsid w:val="00C105FD"/>
    <w:rsid w:val="00C10D4F"/>
    <w:rsid w:val="00C152CA"/>
    <w:rsid w:val="00C34C24"/>
    <w:rsid w:val="00C3654A"/>
    <w:rsid w:val="00C3788A"/>
    <w:rsid w:val="00C41A66"/>
    <w:rsid w:val="00C43939"/>
    <w:rsid w:val="00C44D54"/>
    <w:rsid w:val="00C537E6"/>
    <w:rsid w:val="00C56B96"/>
    <w:rsid w:val="00C62C7F"/>
    <w:rsid w:val="00C71CA4"/>
    <w:rsid w:val="00C944B9"/>
    <w:rsid w:val="00CB00A9"/>
    <w:rsid w:val="00CB01F9"/>
    <w:rsid w:val="00CB0A1B"/>
    <w:rsid w:val="00CE2D7F"/>
    <w:rsid w:val="00CE5861"/>
    <w:rsid w:val="00D0476B"/>
    <w:rsid w:val="00D12851"/>
    <w:rsid w:val="00D15523"/>
    <w:rsid w:val="00D15D00"/>
    <w:rsid w:val="00D20754"/>
    <w:rsid w:val="00D227D2"/>
    <w:rsid w:val="00D31BF9"/>
    <w:rsid w:val="00D31C7A"/>
    <w:rsid w:val="00D372F8"/>
    <w:rsid w:val="00D40BD2"/>
    <w:rsid w:val="00D431C3"/>
    <w:rsid w:val="00D47021"/>
    <w:rsid w:val="00D47404"/>
    <w:rsid w:val="00D57617"/>
    <w:rsid w:val="00D66672"/>
    <w:rsid w:val="00D75210"/>
    <w:rsid w:val="00D86329"/>
    <w:rsid w:val="00D86AD2"/>
    <w:rsid w:val="00D873C7"/>
    <w:rsid w:val="00D9270F"/>
    <w:rsid w:val="00DA25B3"/>
    <w:rsid w:val="00DA335E"/>
    <w:rsid w:val="00DB6060"/>
    <w:rsid w:val="00DB637D"/>
    <w:rsid w:val="00DB6B1F"/>
    <w:rsid w:val="00DC7218"/>
    <w:rsid w:val="00DD18A4"/>
    <w:rsid w:val="00DD75AC"/>
    <w:rsid w:val="00DE1A8D"/>
    <w:rsid w:val="00DF0B4F"/>
    <w:rsid w:val="00DF1319"/>
    <w:rsid w:val="00DF1920"/>
    <w:rsid w:val="00E031A9"/>
    <w:rsid w:val="00E15E64"/>
    <w:rsid w:val="00E26413"/>
    <w:rsid w:val="00E31D68"/>
    <w:rsid w:val="00E34F6C"/>
    <w:rsid w:val="00E35EBC"/>
    <w:rsid w:val="00E420ED"/>
    <w:rsid w:val="00E44380"/>
    <w:rsid w:val="00E45C42"/>
    <w:rsid w:val="00E45FA1"/>
    <w:rsid w:val="00E55A69"/>
    <w:rsid w:val="00E575CF"/>
    <w:rsid w:val="00E6356C"/>
    <w:rsid w:val="00E63655"/>
    <w:rsid w:val="00E67F9B"/>
    <w:rsid w:val="00E80393"/>
    <w:rsid w:val="00E902F8"/>
    <w:rsid w:val="00EA1361"/>
    <w:rsid w:val="00EB58AE"/>
    <w:rsid w:val="00EB6012"/>
    <w:rsid w:val="00EC458E"/>
    <w:rsid w:val="00EC61C6"/>
    <w:rsid w:val="00ED069C"/>
    <w:rsid w:val="00ED2B3D"/>
    <w:rsid w:val="00ED5490"/>
    <w:rsid w:val="00EE2AAB"/>
    <w:rsid w:val="00EE375B"/>
    <w:rsid w:val="00EF3AB1"/>
    <w:rsid w:val="00EF60AF"/>
    <w:rsid w:val="00F03A82"/>
    <w:rsid w:val="00F04C2E"/>
    <w:rsid w:val="00F12439"/>
    <w:rsid w:val="00F14F3D"/>
    <w:rsid w:val="00F30B09"/>
    <w:rsid w:val="00F35896"/>
    <w:rsid w:val="00F543D7"/>
    <w:rsid w:val="00F5524C"/>
    <w:rsid w:val="00F558DB"/>
    <w:rsid w:val="00F754BD"/>
    <w:rsid w:val="00F8015C"/>
    <w:rsid w:val="00F83072"/>
    <w:rsid w:val="00F8313E"/>
    <w:rsid w:val="00FA5D39"/>
    <w:rsid w:val="00FB0FCE"/>
    <w:rsid w:val="00FD279B"/>
    <w:rsid w:val="00FE5414"/>
    <w:rsid w:val="00FE7A71"/>
    <w:rsid w:val="00FF0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77DAC0"/>
  <w15:docId w15:val="{481A5BDF-B14F-4C86-ADB3-8C2DAA43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7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74753"/>
    <w:rPr>
      <w:rFonts w:ascii="Arial Black" w:hAnsi="Arial Black"/>
      <w:sz w:val="28"/>
    </w:rPr>
  </w:style>
  <w:style w:type="character" w:customStyle="1" w:styleId="BodyTextChar">
    <w:name w:val="Body Text Char"/>
    <w:basedOn w:val="DefaultParagraphFont"/>
    <w:link w:val="BodyText"/>
    <w:semiHidden/>
    <w:rsid w:val="00074753"/>
    <w:rPr>
      <w:rFonts w:ascii="Arial Black" w:eastAsia="Times New Roman" w:hAnsi="Arial Black" w:cs="Times New Roman"/>
      <w:sz w:val="28"/>
      <w:szCs w:val="24"/>
    </w:rPr>
  </w:style>
  <w:style w:type="paragraph" w:styleId="Header">
    <w:name w:val="header"/>
    <w:basedOn w:val="Normal"/>
    <w:link w:val="HeaderChar"/>
    <w:uiPriority w:val="99"/>
    <w:unhideWhenUsed/>
    <w:rsid w:val="00074753"/>
    <w:pPr>
      <w:tabs>
        <w:tab w:val="center" w:pos="4680"/>
        <w:tab w:val="right" w:pos="9360"/>
      </w:tabs>
    </w:pPr>
  </w:style>
  <w:style w:type="character" w:customStyle="1" w:styleId="HeaderChar">
    <w:name w:val="Header Char"/>
    <w:basedOn w:val="DefaultParagraphFont"/>
    <w:link w:val="Header"/>
    <w:uiPriority w:val="99"/>
    <w:rsid w:val="000747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4753"/>
    <w:pPr>
      <w:tabs>
        <w:tab w:val="center" w:pos="4680"/>
        <w:tab w:val="right" w:pos="9360"/>
      </w:tabs>
    </w:pPr>
  </w:style>
  <w:style w:type="character" w:customStyle="1" w:styleId="FooterChar">
    <w:name w:val="Footer Char"/>
    <w:basedOn w:val="DefaultParagraphFont"/>
    <w:link w:val="Footer"/>
    <w:uiPriority w:val="99"/>
    <w:rsid w:val="0007475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4753"/>
    <w:rPr>
      <w:color w:val="0000FF" w:themeColor="hyperlink"/>
      <w:u w:val="single"/>
    </w:rPr>
  </w:style>
  <w:style w:type="character" w:styleId="Strong">
    <w:name w:val="Strong"/>
    <w:basedOn w:val="DefaultParagraphFont"/>
    <w:uiPriority w:val="22"/>
    <w:qFormat/>
    <w:rsid w:val="00074753"/>
    <w:rPr>
      <w:b/>
      <w:bCs/>
    </w:rPr>
  </w:style>
  <w:style w:type="paragraph" w:styleId="BalloonText">
    <w:name w:val="Balloon Text"/>
    <w:basedOn w:val="Normal"/>
    <w:link w:val="BalloonTextChar"/>
    <w:uiPriority w:val="99"/>
    <w:semiHidden/>
    <w:unhideWhenUsed/>
    <w:rsid w:val="00215DE6"/>
    <w:rPr>
      <w:rFonts w:ascii="Tahoma" w:hAnsi="Tahoma" w:cs="Tahoma"/>
      <w:sz w:val="16"/>
      <w:szCs w:val="16"/>
    </w:rPr>
  </w:style>
  <w:style w:type="character" w:customStyle="1" w:styleId="BalloonTextChar">
    <w:name w:val="Balloon Text Char"/>
    <w:basedOn w:val="DefaultParagraphFont"/>
    <w:link w:val="BalloonText"/>
    <w:uiPriority w:val="99"/>
    <w:semiHidden/>
    <w:rsid w:val="00215DE6"/>
    <w:rPr>
      <w:rFonts w:ascii="Tahoma" w:eastAsia="Times New Roman" w:hAnsi="Tahoma" w:cs="Tahoma"/>
      <w:sz w:val="16"/>
      <w:szCs w:val="16"/>
    </w:rPr>
  </w:style>
  <w:style w:type="paragraph" w:styleId="ListParagraph">
    <w:name w:val="List Paragraph"/>
    <w:basedOn w:val="Normal"/>
    <w:uiPriority w:val="34"/>
    <w:qFormat/>
    <w:rsid w:val="00D9270F"/>
    <w:pPr>
      <w:ind w:left="720"/>
      <w:contextualSpacing/>
    </w:pPr>
  </w:style>
  <w:style w:type="character" w:styleId="FollowedHyperlink">
    <w:name w:val="FollowedHyperlink"/>
    <w:basedOn w:val="DefaultParagraphFont"/>
    <w:uiPriority w:val="99"/>
    <w:semiHidden/>
    <w:unhideWhenUsed/>
    <w:rsid w:val="005A2EE4"/>
    <w:rPr>
      <w:color w:val="800080" w:themeColor="followedHyperlink"/>
      <w:u w:val="single"/>
    </w:rPr>
  </w:style>
  <w:style w:type="character" w:styleId="CommentReference">
    <w:name w:val="annotation reference"/>
    <w:basedOn w:val="DefaultParagraphFont"/>
    <w:uiPriority w:val="99"/>
    <w:semiHidden/>
    <w:unhideWhenUsed/>
    <w:rsid w:val="00195FDB"/>
    <w:rPr>
      <w:sz w:val="16"/>
      <w:szCs w:val="16"/>
    </w:rPr>
  </w:style>
  <w:style w:type="paragraph" w:styleId="CommentText">
    <w:name w:val="annotation text"/>
    <w:basedOn w:val="Normal"/>
    <w:link w:val="CommentTextChar"/>
    <w:uiPriority w:val="99"/>
    <w:semiHidden/>
    <w:unhideWhenUsed/>
    <w:rsid w:val="00195FDB"/>
    <w:rPr>
      <w:sz w:val="20"/>
      <w:szCs w:val="20"/>
    </w:rPr>
  </w:style>
  <w:style w:type="character" w:customStyle="1" w:styleId="CommentTextChar">
    <w:name w:val="Comment Text Char"/>
    <w:basedOn w:val="DefaultParagraphFont"/>
    <w:link w:val="CommentText"/>
    <w:uiPriority w:val="99"/>
    <w:semiHidden/>
    <w:rsid w:val="00195F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5FDB"/>
    <w:rPr>
      <w:b/>
      <w:bCs/>
    </w:rPr>
  </w:style>
  <w:style w:type="character" w:customStyle="1" w:styleId="CommentSubjectChar">
    <w:name w:val="Comment Subject Char"/>
    <w:basedOn w:val="CommentTextChar"/>
    <w:link w:val="CommentSubject"/>
    <w:uiPriority w:val="99"/>
    <w:semiHidden/>
    <w:rsid w:val="00195FDB"/>
    <w:rPr>
      <w:rFonts w:ascii="Times New Roman" w:eastAsia="Times New Roman" w:hAnsi="Times New Roman" w:cs="Times New Roman"/>
      <w:b/>
      <w:bCs/>
      <w:sz w:val="20"/>
      <w:szCs w:val="20"/>
    </w:rPr>
  </w:style>
  <w:style w:type="table" w:styleId="TableGrid">
    <w:name w:val="Table Grid"/>
    <w:basedOn w:val="TableNormal"/>
    <w:uiPriority w:val="59"/>
    <w:rsid w:val="000A5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45EF"/>
    <w:rPr>
      <w:color w:val="605E5C"/>
      <w:shd w:val="clear" w:color="auto" w:fill="E1DFDD"/>
    </w:rPr>
  </w:style>
  <w:style w:type="character" w:customStyle="1" w:styleId="xapple-converted-space">
    <w:name w:val="x_apple-converted-space"/>
    <w:basedOn w:val="DefaultParagraphFont"/>
    <w:rsid w:val="00917FED"/>
  </w:style>
  <w:style w:type="paragraph" w:styleId="NormalWeb">
    <w:name w:val="Normal (Web)"/>
    <w:basedOn w:val="Normal"/>
    <w:uiPriority w:val="99"/>
    <w:semiHidden/>
    <w:unhideWhenUsed/>
    <w:rsid w:val="00781294"/>
    <w:pPr>
      <w:spacing w:before="100" w:beforeAutospacing="1" w:after="100" w:afterAutospacing="1"/>
    </w:pPr>
    <w:rPr>
      <w:rFonts w:eastAsiaTheme="minorHAnsi"/>
    </w:rPr>
  </w:style>
  <w:style w:type="paragraph" w:customStyle="1" w:styleId="xmsonormal">
    <w:name w:val="x_msonormal"/>
    <w:basedOn w:val="Normal"/>
    <w:rsid w:val="00E34F6C"/>
    <w:rPr>
      <w:rFonts w:ascii="Calibri" w:eastAsiaTheme="minorHAnsi" w:hAnsi="Calibri" w:cs="Calibri"/>
      <w:sz w:val="22"/>
      <w:szCs w:val="22"/>
    </w:rPr>
  </w:style>
  <w:style w:type="paragraph" w:styleId="PlainText">
    <w:name w:val="Plain Text"/>
    <w:basedOn w:val="Normal"/>
    <w:link w:val="PlainTextChar"/>
    <w:uiPriority w:val="99"/>
    <w:semiHidden/>
    <w:unhideWhenUsed/>
    <w:rsid w:val="008B031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031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161229">
      <w:bodyDiv w:val="1"/>
      <w:marLeft w:val="0"/>
      <w:marRight w:val="0"/>
      <w:marTop w:val="0"/>
      <w:marBottom w:val="0"/>
      <w:divBdr>
        <w:top w:val="none" w:sz="0" w:space="0" w:color="auto"/>
        <w:left w:val="none" w:sz="0" w:space="0" w:color="auto"/>
        <w:bottom w:val="none" w:sz="0" w:space="0" w:color="auto"/>
        <w:right w:val="none" w:sz="0" w:space="0" w:color="auto"/>
      </w:divBdr>
    </w:div>
    <w:div w:id="433943011">
      <w:bodyDiv w:val="1"/>
      <w:marLeft w:val="0"/>
      <w:marRight w:val="0"/>
      <w:marTop w:val="0"/>
      <w:marBottom w:val="0"/>
      <w:divBdr>
        <w:top w:val="none" w:sz="0" w:space="0" w:color="auto"/>
        <w:left w:val="none" w:sz="0" w:space="0" w:color="auto"/>
        <w:bottom w:val="none" w:sz="0" w:space="0" w:color="auto"/>
        <w:right w:val="none" w:sz="0" w:space="0" w:color="auto"/>
      </w:divBdr>
    </w:div>
    <w:div w:id="808666030">
      <w:bodyDiv w:val="1"/>
      <w:marLeft w:val="0"/>
      <w:marRight w:val="0"/>
      <w:marTop w:val="0"/>
      <w:marBottom w:val="0"/>
      <w:divBdr>
        <w:top w:val="none" w:sz="0" w:space="0" w:color="auto"/>
        <w:left w:val="none" w:sz="0" w:space="0" w:color="auto"/>
        <w:bottom w:val="none" w:sz="0" w:space="0" w:color="auto"/>
        <w:right w:val="none" w:sz="0" w:space="0" w:color="auto"/>
      </w:divBdr>
    </w:div>
    <w:div w:id="868638627">
      <w:bodyDiv w:val="1"/>
      <w:marLeft w:val="0"/>
      <w:marRight w:val="0"/>
      <w:marTop w:val="0"/>
      <w:marBottom w:val="0"/>
      <w:divBdr>
        <w:top w:val="none" w:sz="0" w:space="0" w:color="auto"/>
        <w:left w:val="none" w:sz="0" w:space="0" w:color="auto"/>
        <w:bottom w:val="none" w:sz="0" w:space="0" w:color="auto"/>
        <w:right w:val="none" w:sz="0" w:space="0" w:color="auto"/>
      </w:divBdr>
    </w:div>
    <w:div w:id="870611411">
      <w:bodyDiv w:val="1"/>
      <w:marLeft w:val="0"/>
      <w:marRight w:val="0"/>
      <w:marTop w:val="0"/>
      <w:marBottom w:val="0"/>
      <w:divBdr>
        <w:top w:val="none" w:sz="0" w:space="0" w:color="auto"/>
        <w:left w:val="none" w:sz="0" w:space="0" w:color="auto"/>
        <w:bottom w:val="none" w:sz="0" w:space="0" w:color="auto"/>
        <w:right w:val="none" w:sz="0" w:space="0" w:color="auto"/>
      </w:divBdr>
    </w:div>
    <w:div w:id="1422918436">
      <w:bodyDiv w:val="1"/>
      <w:marLeft w:val="0"/>
      <w:marRight w:val="0"/>
      <w:marTop w:val="0"/>
      <w:marBottom w:val="0"/>
      <w:divBdr>
        <w:top w:val="none" w:sz="0" w:space="0" w:color="auto"/>
        <w:left w:val="none" w:sz="0" w:space="0" w:color="auto"/>
        <w:bottom w:val="none" w:sz="0" w:space="0" w:color="auto"/>
        <w:right w:val="none" w:sz="0" w:space="0" w:color="auto"/>
      </w:divBdr>
    </w:div>
    <w:div w:id="1717585944">
      <w:bodyDiv w:val="1"/>
      <w:marLeft w:val="0"/>
      <w:marRight w:val="0"/>
      <w:marTop w:val="0"/>
      <w:marBottom w:val="0"/>
      <w:divBdr>
        <w:top w:val="none" w:sz="0" w:space="0" w:color="auto"/>
        <w:left w:val="none" w:sz="0" w:space="0" w:color="auto"/>
        <w:bottom w:val="none" w:sz="0" w:space="0" w:color="auto"/>
        <w:right w:val="none" w:sz="0" w:space="0" w:color="auto"/>
      </w:divBdr>
    </w:div>
    <w:div w:id="1865896423">
      <w:bodyDiv w:val="1"/>
      <w:marLeft w:val="0"/>
      <w:marRight w:val="0"/>
      <w:marTop w:val="0"/>
      <w:marBottom w:val="0"/>
      <w:divBdr>
        <w:top w:val="none" w:sz="0" w:space="0" w:color="auto"/>
        <w:left w:val="none" w:sz="0" w:space="0" w:color="auto"/>
        <w:bottom w:val="none" w:sz="0" w:space="0" w:color="auto"/>
        <w:right w:val="none" w:sz="0" w:space="0" w:color="auto"/>
      </w:divBdr>
    </w:div>
    <w:div w:id="195841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e/students-and-family/equity/Documents/Big%20Six%20Poster.pdf" TargetMode="External"/><Relationship Id="rId13" Type="http://schemas.openxmlformats.org/officeDocument/2006/relationships/hyperlink" Target="http://www.clatsopchart.org" TargetMode="External"/><Relationship Id="rId18" Type="http://schemas.openxmlformats.org/officeDocument/2006/relationships/image" Target="cid:image001.png@01D682CC.98725FA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2.emf"/><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latsopchart.org/delta" TargetMode="External"/><Relationship Id="rId5" Type="http://schemas.openxmlformats.org/officeDocument/2006/relationships/footnotes" Target="footnotes.xml"/><Relationship Id="rId15" Type="http://schemas.openxmlformats.org/officeDocument/2006/relationships/hyperlink" Target="http://www.linkedin.com/in/clatsop-county-chart/" TargetMode="External"/><Relationship Id="rId10" Type="http://schemas.openxmlformats.org/officeDocument/2006/relationships/hyperlink" Target="https://www.clatsopchart.org/placematters202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avagninot@careoregon.org" TargetMode="External"/><Relationship Id="rId14" Type="http://schemas.openxmlformats.org/officeDocument/2006/relationships/hyperlink" Target="https://www.facebook.com/clatsopchar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Warner</dc:creator>
  <cp:keywords/>
  <dc:description/>
  <cp:lastModifiedBy>Julia Hesse</cp:lastModifiedBy>
  <cp:revision>2</cp:revision>
  <cp:lastPrinted>2021-01-08T23:07:00Z</cp:lastPrinted>
  <dcterms:created xsi:type="dcterms:W3CDTF">2021-06-10T23:14:00Z</dcterms:created>
  <dcterms:modified xsi:type="dcterms:W3CDTF">2021-06-10T23:14:00Z</dcterms:modified>
</cp:coreProperties>
</file>